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FA29B1" w:rsidTr="00A166D9">
        <w:tc>
          <w:tcPr>
            <w:tcW w:w="4240" w:type="dxa"/>
            <w:vMerge w:val="restart"/>
          </w:tcPr>
          <w:p w:rsidR="004C0435" w:rsidRPr="00FA29B1" w:rsidRDefault="004C0435" w:rsidP="004804BC">
            <w:pPr>
              <w:rPr>
                <w:sz w:val="16"/>
              </w:rPr>
            </w:pPr>
          </w:p>
          <w:p w:rsidR="004C0435" w:rsidRPr="00FA29B1" w:rsidRDefault="004C0435" w:rsidP="004804BC">
            <w:pPr>
              <w:rPr>
                <w:sz w:val="16"/>
              </w:rPr>
            </w:pPr>
          </w:p>
          <w:p w:rsidR="004C0435" w:rsidRPr="00FA29B1" w:rsidRDefault="004C0435" w:rsidP="004804BC">
            <w:pPr>
              <w:rPr>
                <w:sz w:val="16"/>
              </w:rPr>
            </w:pPr>
          </w:p>
          <w:p w:rsidR="004C0435" w:rsidRPr="00FA29B1" w:rsidRDefault="004C0435" w:rsidP="004804BC">
            <w:pPr>
              <w:rPr>
                <w:sz w:val="16"/>
              </w:rPr>
            </w:pPr>
          </w:p>
          <w:p w:rsidR="004C0435" w:rsidRPr="00FA29B1" w:rsidRDefault="004C0435" w:rsidP="004804BC">
            <w:pPr>
              <w:rPr>
                <w:sz w:val="16"/>
              </w:rPr>
            </w:pPr>
          </w:p>
          <w:p w:rsidR="004C0435" w:rsidRPr="00FA29B1" w:rsidRDefault="004C0435" w:rsidP="004804BC">
            <w:pPr>
              <w:rPr>
                <w:sz w:val="16"/>
              </w:rPr>
            </w:pPr>
          </w:p>
          <w:p w:rsidR="004C0435" w:rsidRPr="00FA29B1" w:rsidRDefault="004C0435" w:rsidP="004804BC">
            <w:pPr>
              <w:rPr>
                <w:sz w:val="16"/>
              </w:rPr>
            </w:pPr>
          </w:p>
          <w:p w:rsidR="004C0435" w:rsidRPr="00FA29B1" w:rsidRDefault="004C0435" w:rsidP="004804BC">
            <w:pPr>
              <w:rPr>
                <w:sz w:val="16"/>
              </w:rPr>
            </w:pPr>
          </w:p>
          <w:p w:rsidR="004C0435" w:rsidRPr="00FA29B1" w:rsidRDefault="004C0435" w:rsidP="004804BC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FA29B1" w:rsidRDefault="004C0435" w:rsidP="004804BC"/>
        </w:tc>
        <w:tc>
          <w:tcPr>
            <w:tcW w:w="4536" w:type="dxa"/>
            <w:vMerge w:val="restart"/>
          </w:tcPr>
          <w:p w:rsidR="00A166D9" w:rsidRPr="00FA29B1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4E637B" w:rsidRDefault="004E637B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4E637B" w:rsidRDefault="004E637B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D688B" w:rsidRDefault="003D688B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D688B" w:rsidRPr="00FA29B1" w:rsidRDefault="003D688B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FA29B1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0A5D4C" w:rsidRDefault="000A5D4C" w:rsidP="004E637B">
            <w:pPr>
              <w:widowControl w:val="0"/>
              <w:spacing w:line="240" w:lineRule="exact"/>
              <w:ind w:left="317"/>
              <w:rPr>
                <w:szCs w:val="28"/>
              </w:rPr>
            </w:pPr>
          </w:p>
          <w:p w:rsidR="000A5D4C" w:rsidRDefault="000A5D4C" w:rsidP="004E637B">
            <w:pPr>
              <w:widowControl w:val="0"/>
              <w:spacing w:line="240" w:lineRule="exact"/>
              <w:ind w:left="317"/>
              <w:rPr>
                <w:szCs w:val="28"/>
              </w:rPr>
            </w:pPr>
          </w:p>
          <w:p w:rsidR="004E637B" w:rsidRPr="00D6174A" w:rsidRDefault="004E637B" w:rsidP="004E637B">
            <w:pPr>
              <w:widowControl w:val="0"/>
              <w:spacing w:line="240" w:lineRule="exact"/>
              <w:ind w:left="317"/>
              <w:rPr>
                <w:szCs w:val="28"/>
              </w:rPr>
            </w:pPr>
            <w:r w:rsidRPr="00D6174A">
              <w:rPr>
                <w:szCs w:val="28"/>
              </w:rPr>
              <w:t>Председателю Ставропольской городской Думы</w:t>
            </w:r>
          </w:p>
          <w:p w:rsidR="004E637B" w:rsidRPr="00D6174A" w:rsidRDefault="004E637B" w:rsidP="004E637B">
            <w:pPr>
              <w:widowControl w:val="0"/>
              <w:spacing w:line="240" w:lineRule="exact"/>
              <w:ind w:left="1451"/>
              <w:contextualSpacing/>
              <w:jc w:val="both"/>
              <w:rPr>
                <w:szCs w:val="28"/>
              </w:rPr>
            </w:pPr>
          </w:p>
          <w:p w:rsidR="00DD74AF" w:rsidRPr="00FA29B1" w:rsidRDefault="004E637B" w:rsidP="004E637B">
            <w:pPr>
              <w:spacing w:line="240" w:lineRule="exact"/>
              <w:ind w:left="317"/>
            </w:pPr>
            <w:r w:rsidRPr="00D6174A">
              <w:rPr>
                <w:szCs w:val="28"/>
              </w:rPr>
              <w:t>Г.С. Колягин</w:t>
            </w:r>
            <w:r>
              <w:rPr>
                <w:szCs w:val="28"/>
              </w:rPr>
              <w:t>у</w:t>
            </w:r>
          </w:p>
        </w:tc>
      </w:tr>
      <w:tr w:rsidR="004C0435" w:rsidRPr="00FA29B1" w:rsidTr="00F82FA5">
        <w:trPr>
          <w:trHeight w:val="2381"/>
        </w:trPr>
        <w:tc>
          <w:tcPr>
            <w:tcW w:w="4240" w:type="dxa"/>
            <w:vMerge/>
          </w:tcPr>
          <w:p w:rsidR="004C0435" w:rsidRPr="00FA29B1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FA29B1" w:rsidRDefault="004C0435" w:rsidP="004804BC"/>
        </w:tc>
        <w:tc>
          <w:tcPr>
            <w:tcW w:w="4536" w:type="dxa"/>
            <w:vMerge/>
          </w:tcPr>
          <w:p w:rsidR="004C0435" w:rsidRPr="00FA29B1" w:rsidRDefault="004C0435" w:rsidP="004804BC"/>
        </w:tc>
      </w:tr>
      <w:tr w:rsidR="0057161C" w:rsidRPr="00FA29B1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FA29B1" w:rsidRDefault="000A5D4C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>
              <w:rPr>
                <w:color w:val="FFFFFF" w:themeColor="background1"/>
                <w:szCs w:val="28"/>
              </w:rPr>
              <w:t>Н</w:t>
            </w:r>
            <w:r w:rsidR="00014850" w:rsidRPr="00FA29B1">
              <w:rPr>
                <w:color w:val="FFFFFF" w:themeColor="background1"/>
                <w:szCs w:val="28"/>
              </w:rPr>
              <w:t xml:space="preserve">нта, не заполнять! </w:t>
            </w:r>
            <w:r w:rsidR="0057161C" w:rsidRPr="00FA29B1">
              <w:rPr>
                <w:color w:val="FFFFFF" w:themeColor="background1"/>
                <w:szCs w:val="28"/>
              </w:rPr>
              <w:t>!</w:t>
            </w:r>
            <w:bookmarkEnd w:id="0"/>
          </w:p>
        </w:tc>
      </w:tr>
    </w:tbl>
    <w:p w:rsidR="009D6BD7" w:rsidRDefault="009D6BD7" w:rsidP="009D6BD7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3E24F6" w:rsidRPr="00C501E3" w:rsidRDefault="003E24F6" w:rsidP="009D6BD7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9D6BD7" w:rsidRPr="00F60DF2" w:rsidRDefault="009D6BD7" w:rsidP="009D6BD7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F60DF2">
        <w:rPr>
          <w:rFonts w:ascii="Times New Roman" w:hAnsi="Times New Roman"/>
          <w:sz w:val="28"/>
          <w:szCs w:val="28"/>
        </w:rPr>
        <w:t xml:space="preserve">Об исполнении бюджета </w:t>
      </w:r>
    </w:p>
    <w:p w:rsidR="009D6BD7" w:rsidRPr="00F60DF2" w:rsidRDefault="009D6BD7" w:rsidP="009D6BD7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F60DF2">
        <w:rPr>
          <w:rFonts w:ascii="Times New Roman" w:hAnsi="Times New Roman"/>
          <w:sz w:val="28"/>
          <w:szCs w:val="28"/>
        </w:rPr>
        <w:t xml:space="preserve">города Ставрополя </w:t>
      </w:r>
    </w:p>
    <w:p w:rsidR="009D6BD7" w:rsidRPr="00F60DF2" w:rsidRDefault="009D6BD7" w:rsidP="009D6BD7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F60DF2">
        <w:rPr>
          <w:rFonts w:ascii="Times New Roman" w:hAnsi="Times New Roman"/>
          <w:sz w:val="28"/>
          <w:szCs w:val="28"/>
        </w:rPr>
        <w:t>за январь-май 2019 года</w:t>
      </w:r>
    </w:p>
    <w:p w:rsidR="009D6BD7" w:rsidRPr="00EE7F2D" w:rsidRDefault="009D6BD7" w:rsidP="009D6BD7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9D6BD7" w:rsidRPr="00EE7F2D" w:rsidRDefault="009D6BD7" w:rsidP="009D6BD7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EE7F2D">
        <w:rPr>
          <w:rFonts w:ascii="Times New Roman" w:hAnsi="Times New Roman"/>
          <w:sz w:val="28"/>
          <w:szCs w:val="28"/>
        </w:rPr>
        <w:t xml:space="preserve">Уважаемый </w:t>
      </w:r>
      <w:r w:rsidR="00DB1340">
        <w:rPr>
          <w:rFonts w:ascii="Times New Roman" w:hAnsi="Times New Roman"/>
          <w:sz w:val="28"/>
          <w:szCs w:val="28"/>
        </w:rPr>
        <w:t>Георгий Семенович</w:t>
      </w:r>
      <w:r w:rsidRPr="00EE7F2D">
        <w:rPr>
          <w:rFonts w:ascii="Times New Roman" w:hAnsi="Times New Roman"/>
          <w:sz w:val="28"/>
          <w:szCs w:val="28"/>
        </w:rPr>
        <w:t>!</w:t>
      </w:r>
    </w:p>
    <w:p w:rsidR="009D6BD7" w:rsidRPr="00EE7F2D" w:rsidRDefault="009D6BD7" w:rsidP="009D6BD7">
      <w:pPr>
        <w:pStyle w:val="af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9D6BD7" w:rsidRPr="003E24F6" w:rsidRDefault="009D6BD7" w:rsidP="009D6BD7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E24F6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январь - май 2019 года исполнен по доходам в сумме 3 446 884 тыс. рублей и по расходам в сумме 3 776 393 тыс. рублей с превышением расходов над доходами в сумме 329 509 тыс. рублей. </w:t>
      </w:r>
    </w:p>
    <w:p w:rsidR="009D6BD7" w:rsidRPr="003E24F6" w:rsidRDefault="009D6BD7" w:rsidP="009D6BD7">
      <w:pPr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>По сравнению с аналогичным периодом прошлого года поступления увеличились на 145 908 тыс. рублей. При этом объем поступлений налоговых и неналоговых доходов увеличился на 245 907 тыс. рублей</w:t>
      </w:r>
      <w:r w:rsidR="001E66CB" w:rsidRPr="003E24F6">
        <w:rPr>
          <w:szCs w:val="28"/>
        </w:rPr>
        <w:t>,</w:t>
      </w:r>
      <w:r w:rsidRPr="003E24F6">
        <w:rPr>
          <w:szCs w:val="28"/>
        </w:rPr>
        <w:t xml:space="preserve"> или на 18,4 процента.</w:t>
      </w:r>
    </w:p>
    <w:p w:rsidR="009D6BD7" w:rsidRPr="003E24F6" w:rsidRDefault="009D6BD7" w:rsidP="009D6BD7">
      <w:pPr>
        <w:widowControl w:val="0"/>
        <w:ind w:firstLine="709"/>
        <w:jc w:val="both"/>
        <w:rPr>
          <w:szCs w:val="28"/>
        </w:rPr>
      </w:pPr>
      <w:r w:rsidRPr="003E24F6">
        <w:rPr>
          <w:szCs w:val="28"/>
        </w:rPr>
        <w:t>Объем произведенных расходов увеличился по сравнению с аналогичным периодом 2018 года на 407 492 тыс. рублей</w:t>
      </w:r>
      <w:r w:rsidR="001A4E01" w:rsidRPr="003E24F6">
        <w:rPr>
          <w:szCs w:val="28"/>
        </w:rPr>
        <w:t>,</w:t>
      </w:r>
      <w:r w:rsidRPr="003E24F6">
        <w:rPr>
          <w:szCs w:val="28"/>
        </w:rPr>
        <w:t xml:space="preserve"> или                           на 12,1 процента.</w:t>
      </w:r>
    </w:p>
    <w:p w:rsidR="009D6BD7" w:rsidRPr="003E24F6" w:rsidRDefault="009D6BD7" w:rsidP="004F0B85">
      <w:pPr>
        <w:pStyle w:val="af4"/>
        <w:widowControl w:val="0"/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3E24F6">
        <w:rPr>
          <w:rFonts w:ascii="Times New Roman" w:hAnsi="Times New Roman"/>
          <w:sz w:val="28"/>
          <w:szCs w:val="28"/>
        </w:rPr>
        <w:t>Доходы бюджета города</w:t>
      </w:r>
      <w:r w:rsidR="00512960" w:rsidRPr="003E24F6">
        <w:rPr>
          <w:rFonts w:ascii="Times New Roman" w:hAnsi="Times New Roman"/>
          <w:sz w:val="28"/>
          <w:szCs w:val="28"/>
        </w:rPr>
        <w:t xml:space="preserve"> Ставрополя</w:t>
      </w:r>
    </w:p>
    <w:p w:rsidR="001E66CB" w:rsidRPr="003E24F6" w:rsidRDefault="001E66CB" w:rsidP="001E66CB">
      <w:pPr>
        <w:pStyle w:val="af4"/>
        <w:widowControl w:val="0"/>
        <w:tabs>
          <w:tab w:val="left" w:pos="709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>За январь - май 2019 года объем налоговых и неналоговых доходов бюджета города</w:t>
      </w:r>
      <w:r w:rsidR="001E66CB" w:rsidRPr="003E24F6">
        <w:rPr>
          <w:szCs w:val="28"/>
        </w:rPr>
        <w:t xml:space="preserve"> Ставрополя</w:t>
      </w:r>
      <w:r w:rsidRPr="003E24F6">
        <w:rPr>
          <w:szCs w:val="28"/>
        </w:rPr>
        <w:t xml:space="preserve"> составил 1 581 628 тыс. рублей. Бюджетные назначения по доходам исполнены на 101,3 процента, плановый прогнозный показатель по налоговым и неналоговым доходам перевыполнен на 20</w:t>
      </w:r>
      <w:r w:rsidR="006C1812" w:rsidRPr="003E24F6">
        <w:rPr>
          <w:szCs w:val="28"/>
        </w:rPr>
        <w:t> </w:t>
      </w:r>
      <w:r w:rsidRPr="003E24F6">
        <w:rPr>
          <w:szCs w:val="28"/>
        </w:rPr>
        <w:t>146</w:t>
      </w:r>
      <w:r w:rsidR="006C1812" w:rsidRPr="003E24F6">
        <w:rPr>
          <w:szCs w:val="28"/>
        </w:rPr>
        <w:t> </w:t>
      </w:r>
      <w:r w:rsidRPr="003E24F6">
        <w:rPr>
          <w:szCs w:val="28"/>
        </w:rPr>
        <w:t>тыс. рублей.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>Структура доходов: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>налоги – 1 306 376 тыс. рублей (82,6 процента к сумме налоговых и неналоговых доходов);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>неналоговые доходы – 275 252 тыс. рублей (17,4 процента к сумме налоговых и неналоговых доходов);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 xml:space="preserve">безвозмездные поступления – 1 865 256 тыс. рублей (возврат остатков прошлых лет субсидий и субвенций из бюджетов городских округов в сумме –  16 330 тыс. рублей). 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 xml:space="preserve">План по налогам выполнен в целом на 100,6 процента, в бюджет города </w:t>
      </w:r>
      <w:r w:rsidR="001E66CB" w:rsidRPr="003E24F6">
        <w:rPr>
          <w:szCs w:val="28"/>
        </w:rPr>
        <w:lastRenderedPageBreak/>
        <w:t xml:space="preserve">Ставрополя </w:t>
      </w:r>
      <w:r w:rsidRPr="003E24F6">
        <w:rPr>
          <w:szCs w:val="28"/>
        </w:rPr>
        <w:t xml:space="preserve">дополнительно поступило платежей в сумме 8 237 тыс. рублей. 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 xml:space="preserve">В доход бюджета </w:t>
      </w:r>
      <w:r w:rsidR="001E66CB" w:rsidRPr="003E24F6">
        <w:rPr>
          <w:szCs w:val="28"/>
        </w:rPr>
        <w:t xml:space="preserve">города Ставрополя </w:t>
      </w:r>
      <w:r w:rsidRPr="003E24F6">
        <w:rPr>
          <w:szCs w:val="28"/>
        </w:rPr>
        <w:t>сверх установленных плановых назначений поступили платежи: по налогу на доходы физических лиц – 6</w:t>
      </w:r>
      <w:r w:rsidR="00B01129" w:rsidRPr="003E24F6">
        <w:rPr>
          <w:szCs w:val="28"/>
        </w:rPr>
        <w:t> </w:t>
      </w:r>
      <w:r w:rsidRPr="003E24F6">
        <w:rPr>
          <w:szCs w:val="28"/>
        </w:rPr>
        <w:t>203</w:t>
      </w:r>
      <w:r w:rsidR="00B01129" w:rsidRPr="003E24F6">
        <w:rPr>
          <w:szCs w:val="28"/>
        </w:rPr>
        <w:t> </w:t>
      </w:r>
      <w:r w:rsidRPr="003E24F6">
        <w:rPr>
          <w:szCs w:val="28"/>
        </w:rPr>
        <w:t>тыс. рублей; по единому сельскохозяйственному налогу – 2</w:t>
      </w:r>
      <w:r w:rsidR="00B01129" w:rsidRPr="003E24F6">
        <w:rPr>
          <w:szCs w:val="28"/>
        </w:rPr>
        <w:t> </w:t>
      </w:r>
      <w:r w:rsidRPr="003E24F6">
        <w:rPr>
          <w:szCs w:val="28"/>
        </w:rPr>
        <w:t>524</w:t>
      </w:r>
      <w:r w:rsidR="00B01129" w:rsidRPr="003E24F6">
        <w:rPr>
          <w:szCs w:val="28"/>
        </w:rPr>
        <w:t> </w:t>
      </w:r>
      <w:r w:rsidRPr="003E24F6">
        <w:rPr>
          <w:szCs w:val="28"/>
        </w:rPr>
        <w:t>тыс.</w:t>
      </w:r>
      <w:r w:rsidR="00C674E0" w:rsidRPr="003E24F6">
        <w:rPr>
          <w:szCs w:val="28"/>
        </w:rPr>
        <w:t> </w:t>
      </w:r>
      <w:r w:rsidRPr="003E24F6">
        <w:rPr>
          <w:szCs w:val="28"/>
        </w:rPr>
        <w:t>рублей; по государственной пошлине – 734 тыс. рублей; по налогу на имущество физических лиц – 614 тыс. рублей; по акцизам по подакцизным товарам (продукции) – 588 тыс. рублей; по налогу, взимаемому в связи с применением патентной системы налогообложения – 153</w:t>
      </w:r>
      <w:r w:rsidR="00B01129" w:rsidRPr="003E24F6">
        <w:rPr>
          <w:szCs w:val="28"/>
        </w:rPr>
        <w:t> </w:t>
      </w:r>
      <w:r w:rsidRPr="003E24F6">
        <w:rPr>
          <w:szCs w:val="28"/>
        </w:rPr>
        <w:t>тыс.</w:t>
      </w:r>
      <w:r w:rsidR="00B01129" w:rsidRPr="003E24F6">
        <w:rPr>
          <w:szCs w:val="28"/>
        </w:rPr>
        <w:t> </w:t>
      </w:r>
      <w:r w:rsidRPr="003E24F6">
        <w:rPr>
          <w:szCs w:val="28"/>
        </w:rPr>
        <w:t>рублей; по земельному налогу – 31 тыс. рублей.</w:t>
      </w:r>
    </w:p>
    <w:p w:rsidR="009D6BD7" w:rsidRPr="003E24F6" w:rsidRDefault="009D6BD7" w:rsidP="001403FE">
      <w:pPr>
        <w:ind w:firstLine="709"/>
        <w:jc w:val="both"/>
        <w:rPr>
          <w:szCs w:val="28"/>
        </w:rPr>
      </w:pPr>
      <w:r w:rsidRPr="003E24F6">
        <w:rPr>
          <w:szCs w:val="28"/>
        </w:rPr>
        <w:t xml:space="preserve">План </w:t>
      </w:r>
      <w:r w:rsidR="001E66CB" w:rsidRPr="003E24F6">
        <w:rPr>
          <w:szCs w:val="28"/>
        </w:rPr>
        <w:t xml:space="preserve">по налогам </w:t>
      </w:r>
      <w:r w:rsidRPr="003E24F6">
        <w:rPr>
          <w:szCs w:val="28"/>
        </w:rPr>
        <w:t>недовыполнен по единому налогу на вмененный доход для отдельных видов деятельности на 2</w:t>
      </w:r>
      <w:r w:rsidRPr="003E24F6">
        <w:rPr>
          <w:szCs w:val="28"/>
          <w:lang w:val="en-US"/>
        </w:rPr>
        <w:t> </w:t>
      </w:r>
      <w:r w:rsidRPr="003E24F6">
        <w:rPr>
          <w:szCs w:val="28"/>
        </w:rPr>
        <w:t>610 тыс. рублей</w:t>
      </w:r>
      <w:r w:rsidR="001E66CB" w:rsidRPr="003E24F6">
        <w:rPr>
          <w:szCs w:val="28"/>
        </w:rPr>
        <w:t>,</w:t>
      </w:r>
      <w:r w:rsidRPr="003E24F6">
        <w:rPr>
          <w:szCs w:val="28"/>
        </w:rPr>
        <w:t xml:space="preserve"> или 98,5</w:t>
      </w:r>
      <w:r w:rsidR="006C1812" w:rsidRPr="003E24F6">
        <w:rPr>
          <w:szCs w:val="28"/>
        </w:rPr>
        <w:t> </w:t>
      </w:r>
      <w:r w:rsidRPr="003E24F6">
        <w:rPr>
          <w:szCs w:val="28"/>
        </w:rPr>
        <w:t>процента к плану (администратор Управление Федеральной налоговой службы по Ставропольскому краю).</w:t>
      </w:r>
    </w:p>
    <w:p w:rsidR="009D6BD7" w:rsidRPr="003E24F6" w:rsidRDefault="00974ECC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 xml:space="preserve">План по </w:t>
      </w:r>
      <w:r w:rsidR="009D6BD7" w:rsidRPr="003E24F6">
        <w:rPr>
          <w:szCs w:val="28"/>
        </w:rPr>
        <w:t xml:space="preserve">неналоговым доходам выполнен на 104,5 процента, в бюджет города </w:t>
      </w:r>
      <w:r w:rsidR="003D21EE" w:rsidRPr="003E24F6">
        <w:rPr>
          <w:szCs w:val="28"/>
        </w:rPr>
        <w:t xml:space="preserve">Ставрополя </w:t>
      </w:r>
      <w:r w:rsidR="009D6BD7" w:rsidRPr="003E24F6">
        <w:rPr>
          <w:szCs w:val="28"/>
        </w:rPr>
        <w:t>дополнительно поступило платежей в сумме 11 909 тыс. рублей. План перевыполнен: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>по доходам, получаемым в виде арендной платы за земельные участки</w:t>
      </w:r>
      <w:r w:rsidR="003D21EE" w:rsidRPr="003E24F6">
        <w:rPr>
          <w:szCs w:val="28"/>
        </w:rPr>
        <w:t>,</w:t>
      </w:r>
      <w:r w:rsidRPr="003E24F6">
        <w:rPr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8 808 тыс. рублей;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 xml:space="preserve">по штрафным санкциям – на 4 857 тыс. рублей; 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>по доходам от продажи земельных участков, находящихся в государственно</w:t>
      </w:r>
      <w:r w:rsidR="003D21EE" w:rsidRPr="003E24F6">
        <w:rPr>
          <w:szCs w:val="28"/>
        </w:rPr>
        <w:t>й и муниципальной собственности</w:t>
      </w:r>
      <w:r w:rsidRPr="003E24F6">
        <w:rPr>
          <w:szCs w:val="28"/>
        </w:rPr>
        <w:t xml:space="preserve"> – на 1 369 тыс. рублей;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>по доходам</w:t>
      </w:r>
      <w:r w:rsidR="00AD64C0" w:rsidRPr="003E24F6">
        <w:rPr>
          <w:szCs w:val="28"/>
        </w:rPr>
        <w:t>,</w:t>
      </w:r>
      <w:r w:rsidRPr="003E24F6">
        <w:rPr>
          <w:szCs w:val="28"/>
        </w:rPr>
        <w:t xml:space="preserve"> получаемым в виде арендной платы, а также средства</w:t>
      </w:r>
      <w:r w:rsidR="000D793A" w:rsidRPr="003E24F6">
        <w:rPr>
          <w:szCs w:val="28"/>
        </w:rPr>
        <w:t>м</w:t>
      </w:r>
      <w:r w:rsidRPr="003E24F6">
        <w:rPr>
          <w:szCs w:val="28"/>
        </w:rPr>
        <w:t xml:space="preserve"> от продажи права на заключение договоров аренды </w:t>
      </w:r>
      <w:r w:rsidR="000D793A" w:rsidRPr="003E24F6">
        <w:rPr>
          <w:szCs w:val="28"/>
        </w:rPr>
        <w:t>н</w:t>
      </w:r>
      <w:r w:rsidRPr="003E24F6">
        <w:rPr>
          <w:szCs w:val="28"/>
        </w:rPr>
        <w:t xml:space="preserve">а земли, находящиеся в </w:t>
      </w:r>
      <w:r w:rsidR="00E7013D" w:rsidRPr="003E24F6">
        <w:rPr>
          <w:szCs w:val="28"/>
        </w:rPr>
        <w:t>собственности городских округов</w:t>
      </w:r>
      <w:r w:rsidRPr="003E24F6">
        <w:rPr>
          <w:szCs w:val="28"/>
        </w:rPr>
        <w:t xml:space="preserve"> – на 1 276 тыс. рублей;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>по плате за негативное воздействие на окружающую среду – на 1 168 тыс. рублей;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>по прочим доходам от оказания платных услуг (работ) получателям средств бюджетов городских округов – на 824 тыс. рублей;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>по доходам от предоставления на платной основе парковок (парковочных мест) – на 459 тыс. рублей;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>по доходам от перечисления части прибыли, остающейся после уплаты налогов и иных обязательных платежей – на 411 тыс. рублей;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 xml:space="preserve">по прочим поступлениям от использования имущества, находящегося в </w:t>
      </w:r>
      <w:r w:rsidR="006242B7" w:rsidRPr="003E24F6">
        <w:rPr>
          <w:szCs w:val="28"/>
        </w:rPr>
        <w:t>собственности городских округов</w:t>
      </w:r>
      <w:r w:rsidRPr="003E24F6">
        <w:rPr>
          <w:szCs w:val="28"/>
        </w:rPr>
        <w:t xml:space="preserve"> – на 226 тыс. рублей;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 xml:space="preserve">по доходам в виде прибыли, приходящейся на доли в уставных (складочных) капиталах хозяйственных товариществ и обществ, или дивидендов по акциям, </w:t>
      </w:r>
      <w:r w:rsidR="006242B7" w:rsidRPr="003E24F6">
        <w:rPr>
          <w:szCs w:val="28"/>
        </w:rPr>
        <w:t>принадлежащим городским округам</w:t>
      </w:r>
      <w:r w:rsidRPr="003E24F6">
        <w:rPr>
          <w:szCs w:val="28"/>
        </w:rPr>
        <w:t xml:space="preserve"> – на 12</w:t>
      </w:r>
      <w:r w:rsidR="006C1812" w:rsidRPr="003E24F6">
        <w:rPr>
          <w:szCs w:val="28"/>
        </w:rPr>
        <w:t> </w:t>
      </w:r>
      <w:r w:rsidRPr="003E24F6">
        <w:rPr>
          <w:szCs w:val="28"/>
        </w:rPr>
        <w:t>тыс.</w:t>
      </w:r>
      <w:r w:rsidR="006C1812" w:rsidRPr="003E24F6">
        <w:rPr>
          <w:szCs w:val="28"/>
        </w:rPr>
        <w:t> </w:t>
      </w:r>
      <w:r w:rsidRPr="003E24F6">
        <w:rPr>
          <w:szCs w:val="28"/>
        </w:rPr>
        <w:t>рублей.</w:t>
      </w:r>
    </w:p>
    <w:p w:rsidR="009D6BD7" w:rsidRPr="003E24F6" w:rsidRDefault="009D6BD7" w:rsidP="009D6BD7">
      <w:pPr>
        <w:ind w:firstLine="709"/>
        <w:jc w:val="both"/>
        <w:rPr>
          <w:szCs w:val="28"/>
        </w:rPr>
      </w:pPr>
      <w:r w:rsidRPr="003E24F6">
        <w:rPr>
          <w:szCs w:val="28"/>
        </w:rPr>
        <w:t>План недовыполнен по: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 xml:space="preserve">доходам от сдачи в аренду имущества, находящегося в оперативном </w:t>
      </w:r>
      <w:r w:rsidR="00B4756C" w:rsidRPr="003E24F6">
        <w:rPr>
          <w:szCs w:val="28"/>
        </w:rPr>
        <w:t>управлении -</w:t>
      </w:r>
      <w:r w:rsidRPr="003E24F6">
        <w:rPr>
          <w:szCs w:val="28"/>
        </w:rPr>
        <w:t xml:space="preserve"> на 4 353 тыс. рублей</w:t>
      </w:r>
      <w:r w:rsidR="00B4756C" w:rsidRPr="003E24F6">
        <w:rPr>
          <w:szCs w:val="28"/>
        </w:rPr>
        <w:t>,</w:t>
      </w:r>
      <w:r w:rsidRPr="003E24F6">
        <w:rPr>
          <w:szCs w:val="28"/>
        </w:rPr>
        <w:t xml:space="preserve"> или 80 процентов к плановым </w:t>
      </w:r>
      <w:r w:rsidRPr="003E24F6">
        <w:rPr>
          <w:szCs w:val="28"/>
        </w:rPr>
        <w:lastRenderedPageBreak/>
        <w:t xml:space="preserve">показателям (администратор </w:t>
      </w:r>
      <w:r w:rsidR="00B4756C" w:rsidRPr="003E24F6">
        <w:rPr>
          <w:szCs w:val="28"/>
        </w:rPr>
        <w:t xml:space="preserve">- </w:t>
      </w:r>
      <w:r w:rsidRPr="003E24F6">
        <w:rPr>
          <w:szCs w:val="28"/>
        </w:rPr>
        <w:t>комитет по управлению муниципальным имуществом города Ставрополя);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 xml:space="preserve">доходам от реализации имущества, находящегося в </w:t>
      </w:r>
      <w:r w:rsidR="00B4756C" w:rsidRPr="003E24F6">
        <w:rPr>
          <w:szCs w:val="28"/>
        </w:rPr>
        <w:t>собственности городских округов -</w:t>
      </w:r>
      <w:r w:rsidRPr="003E24F6">
        <w:rPr>
          <w:szCs w:val="28"/>
        </w:rPr>
        <w:t xml:space="preserve"> на 2 592 тыс. рублей</w:t>
      </w:r>
      <w:r w:rsidR="00B4756C" w:rsidRPr="003E24F6">
        <w:rPr>
          <w:szCs w:val="28"/>
        </w:rPr>
        <w:t>,</w:t>
      </w:r>
      <w:r w:rsidRPr="003E24F6">
        <w:rPr>
          <w:szCs w:val="28"/>
        </w:rPr>
        <w:t xml:space="preserve"> или 83,7 процента к плану (администратор </w:t>
      </w:r>
      <w:r w:rsidR="00B4756C" w:rsidRPr="003E24F6">
        <w:rPr>
          <w:szCs w:val="28"/>
        </w:rPr>
        <w:t xml:space="preserve">- </w:t>
      </w:r>
      <w:r w:rsidRPr="003E24F6">
        <w:rPr>
          <w:szCs w:val="28"/>
        </w:rPr>
        <w:t xml:space="preserve">комитет по управлению муниципальным имуществом города Ставрополя); </w:t>
      </w:r>
    </w:p>
    <w:p w:rsidR="009D6BD7" w:rsidRPr="003E24F6" w:rsidRDefault="009D6BD7" w:rsidP="009D6BD7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 xml:space="preserve">административным платежам и сборам </w:t>
      </w:r>
      <w:r w:rsidR="0072394D" w:rsidRPr="003E24F6">
        <w:rPr>
          <w:szCs w:val="28"/>
        </w:rPr>
        <w:t xml:space="preserve">- </w:t>
      </w:r>
      <w:r w:rsidRPr="003E24F6">
        <w:rPr>
          <w:szCs w:val="28"/>
        </w:rPr>
        <w:t>на 472 тыс. рублей</w:t>
      </w:r>
      <w:r w:rsidR="0072394D" w:rsidRPr="003E24F6">
        <w:rPr>
          <w:szCs w:val="28"/>
        </w:rPr>
        <w:t>,</w:t>
      </w:r>
      <w:r w:rsidRPr="003E24F6">
        <w:rPr>
          <w:szCs w:val="28"/>
        </w:rPr>
        <w:t xml:space="preserve"> или 90,4 процента к плану (администратор</w:t>
      </w:r>
      <w:r w:rsidR="003057B2" w:rsidRPr="003E24F6">
        <w:rPr>
          <w:szCs w:val="28"/>
        </w:rPr>
        <w:t xml:space="preserve"> -</w:t>
      </w:r>
      <w:r w:rsidRPr="003E24F6">
        <w:rPr>
          <w:szCs w:val="28"/>
        </w:rPr>
        <w:t xml:space="preserve"> комитет муниципального заказа и торговли администрации города Ставрополя);</w:t>
      </w:r>
    </w:p>
    <w:p w:rsidR="009D6BD7" w:rsidRPr="003E24F6" w:rsidRDefault="009D6BD7" w:rsidP="001403FE">
      <w:pPr>
        <w:widowControl w:val="0"/>
        <w:ind w:firstLine="709"/>
        <w:jc w:val="both"/>
        <w:rPr>
          <w:szCs w:val="28"/>
        </w:rPr>
      </w:pPr>
      <w:r w:rsidRPr="003E24F6">
        <w:rPr>
          <w:szCs w:val="28"/>
        </w:rPr>
        <w:t>прочим неналоговым доходам на 84 тыс. рублей</w:t>
      </w:r>
      <w:r w:rsidR="008F7618" w:rsidRPr="003E24F6">
        <w:rPr>
          <w:szCs w:val="28"/>
        </w:rPr>
        <w:t>, или 47,8 процента к плану</w:t>
      </w:r>
      <w:r w:rsidRPr="003E24F6">
        <w:rPr>
          <w:szCs w:val="28"/>
        </w:rPr>
        <w:t xml:space="preserve"> за счет уточнения невыясненных платежей прошлых лет комитетом по управлению муниципальным имуществом города Ставрополя.</w:t>
      </w:r>
    </w:p>
    <w:p w:rsidR="009D6BD7" w:rsidRPr="003E24F6" w:rsidRDefault="009D6BD7" w:rsidP="009D6BD7">
      <w:pPr>
        <w:widowControl w:val="0"/>
        <w:ind w:firstLine="851"/>
        <w:jc w:val="both"/>
        <w:rPr>
          <w:szCs w:val="28"/>
        </w:rPr>
      </w:pPr>
    </w:p>
    <w:p w:rsidR="008F7618" w:rsidRPr="003E24F6" w:rsidRDefault="009D6BD7" w:rsidP="008F7618">
      <w:pPr>
        <w:widowControl w:val="0"/>
        <w:jc w:val="center"/>
        <w:rPr>
          <w:szCs w:val="28"/>
        </w:rPr>
      </w:pPr>
      <w:r w:rsidRPr="003E24F6">
        <w:rPr>
          <w:szCs w:val="28"/>
        </w:rPr>
        <w:t>Расходы бюджета города</w:t>
      </w:r>
      <w:r w:rsidR="00130629" w:rsidRPr="003E24F6">
        <w:rPr>
          <w:szCs w:val="28"/>
        </w:rPr>
        <w:t xml:space="preserve"> Ставрополя</w:t>
      </w:r>
    </w:p>
    <w:p w:rsidR="00130629" w:rsidRPr="003E24F6" w:rsidRDefault="00130629" w:rsidP="008F7618">
      <w:pPr>
        <w:widowControl w:val="0"/>
        <w:jc w:val="center"/>
        <w:rPr>
          <w:szCs w:val="28"/>
        </w:rPr>
      </w:pPr>
    </w:p>
    <w:p w:rsidR="009D6BD7" w:rsidRPr="003E24F6" w:rsidRDefault="009D6BD7" w:rsidP="009D6BD7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3E24F6">
        <w:rPr>
          <w:rFonts w:ascii="Times New Roman" w:hAnsi="Times New Roman"/>
          <w:sz w:val="28"/>
          <w:szCs w:val="28"/>
        </w:rPr>
        <w:t>Фактические кассовые расходы бюджета города</w:t>
      </w:r>
      <w:r w:rsidR="00130629" w:rsidRPr="003E24F6">
        <w:rPr>
          <w:rFonts w:ascii="Times New Roman" w:hAnsi="Times New Roman"/>
          <w:sz w:val="28"/>
          <w:szCs w:val="28"/>
        </w:rPr>
        <w:t xml:space="preserve"> Ставрополя</w:t>
      </w:r>
      <w:r w:rsidRPr="003E24F6">
        <w:rPr>
          <w:rFonts w:ascii="Times New Roman" w:hAnsi="Times New Roman"/>
          <w:sz w:val="28"/>
          <w:szCs w:val="28"/>
        </w:rPr>
        <w:t xml:space="preserve"> за январь - май 2019 года составили 3 776 393 тыс. рублей</w:t>
      </w:r>
      <w:r w:rsidR="00130629" w:rsidRPr="003E24F6">
        <w:rPr>
          <w:rFonts w:ascii="Times New Roman" w:hAnsi="Times New Roman"/>
          <w:sz w:val="28"/>
          <w:szCs w:val="28"/>
        </w:rPr>
        <w:t>,</w:t>
      </w:r>
      <w:r w:rsidRPr="003E24F6">
        <w:rPr>
          <w:rFonts w:ascii="Times New Roman" w:hAnsi="Times New Roman"/>
          <w:sz w:val="28"/>
          <w:szCs w:val="28"/>
        </w:rPr>
        <w:t xml:space="preserve"> или 99,1 </w:t>
      </w:r>
      <w:r w:rsidRPr="003E24F6">
        <w:rPr>
          <w:rFonts w:ascii="Times New Roman" w:eastAsia="Calibri" w:hAnsi="Times New Roman"/>
          <w:sz w:val="28"/>
          <w:szCs w:val="28"/>
        </w:rPr>
        <w:t>процента</w:t>
      </w:r>
      <w:r w:rsidRPr="003E24F6">
        <w:rPr>
          <w:rFonts w:ascii="Times New Roman" w:hAnsi="Times New Roman"/>
          <w:sz w:val="28"/>
          <w:szCs w:val="28"/>
        </w:rPr>
        <w:t xml:space="preserve"> к кассовому плану на январь - май 2019 года.      </w:t>
      </w:r>
    </w:p>
    <w:p w:rsidR="009D6BD7" w:rsidRPr="003E24F6" w:rsidRDefault="009D6BD7" w:rsidP="001403F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3E24F6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9D6BD7" w:rsidRPr="003E24F6" w:rsidRDefault="009D6BD7" w:rsidP="009D6BD7">
      <w:pPr>
        <w:widowControl w:val="0"/>
        <w:tabs>
          <w:tab w:val="left" w:pos="993"/>
        </w:tabs>
        <w:ind w:firstLine="709"/>
        <w:jc w:val="both"/>
        <w:rPr>
          <w:szCs w:val="28"/>
        </w:rPr>
      </w:pPr>
    </w:p>
    <w:p w:rsidR="009D6BD7" w:rsidRPr="003E24F6" w:rsidRDefault="009D6BD7" w:rsidP="004F0B85">
      <w:pPr>
        <w:widowControl w:val="0"/>
        <w:spacing w:line="240" w:lineRule="exact"/>
        <w:jc w:val="center"/>
        <w:rPr>
          <w:szCs w:val="28"/>
        </w:rPr>
      </w:pPr>
      <w:r w:rsidRPr="003E24F6">
        <w:rPr>
          <w:szCs w:val="28"/>
        </w:rPr>
        <w:t xml:space="preserve">Исполнение </w:t>
      </w:r>
    </w:p>
    <w:p w:rsidR="009D6BD7" w:rsidRPr="003E24F6" w:rsidRDefault="009D6BD7" w:rsidP="004F0B85">
      <w:pPr>
        <w:widowControl w:val="0"/>
        <w:spacing w:line="240" w:lineRule="exact"/>
        <w:jc w:val="center"/>
        <w:rPr>
          <w:szCs w:val="28"/>
        </w:rPr>
      </w:pPr>
      <w:r w:rsidRPr="003E24F6">
        <w:rPr>
          <w:szCs w:val="28"/>
        </w:rPr>
        <w:t>расходной части бюджета города Ставрополя в разрезе</w:t>
      </w:r>
    </w:p>
    <w:p w:rsidR="009D6BD7" w:rsidRPr="003E24F6" w:rsidRDefault="009D6BD7" w:rsidP="001403FE">
      <w:pPr>
        <w:widowControl w:val="0"/>
        <w:spacing w:line="240" w:lineRule="exact"/>
        <w:ind w:left="142" w:firstLine="567"/>
        <w:rPr>
          <w:szCs w:val="28"/>
        </w:rPr>
      </w:pPr>
      <w:r w:rsidRPr="003E24F6">
        <w:rPr>
          <w:szCs w:val="28"/>
        </w:rPr>
        <w:t>главных распорядителей бюджетных средств за январь-май 2019 года</w:t>
      </w:r>
    </w:p>
    <w:p w:rsidR="009D6BD7" w:rsidRPr="00914CBA" w:rsidRDefault="009D6BD7" w:rsidP="009D6BD7">
      <w:pPr>
        <w:widowControl w:val="0"/>
        <w:spacing w:line="19" w:lineRule="atLeast"/>
        <w:ind w:firstLine="539"/>
        <w:jc w:val="right"/>
        <w:rPr>
          <w:sz w:val="38"/>
          <w:szCs w:val="38"/>
        </w:rPr>
      </w:pPr>
    </w:p>
    <w:p w:rsidR="009D6BD7" w:rsidRPr="00EE7F2D" w:rsidRDefault="009D6BD7" w:rsidP="009D6BD7">
      <w:pPr>
        <w:widowControl w:val="0"/>
        <w:spacing w:line="19" w:lineRule="atLeast"/>
        <w:ind w:firstLine="539"/>
        <w:jc w:val="right"/>
      </w:pPr>
      <w:r w:rsidRPr="00EE7F2D"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3827"/>
        <w:gridCol w:w="1843"/>
        <w:gridCol w:w="1276"/>
        <w:gridCol w:w="992"/>
        <w:gridCol w:w="709"/>
      </w:tblGrid>
      <w:tr w:rsidR="009D6BD7" w:rsidRPr="00EE7F2D" w:rsidTr="00A313B9">
        <w:trPr>
          <w:trHeight w:val="796"/>
        </w:trPr>
        <w:tc>
          <w:tcPr>
            <w:tcW w:w="709" w:type="dxa"/>
            <w:shd w:val="clear" w:color="auto" w:fill="auto"/>
            <w:hideMark/>
          </w:tcPr>
          <w:p w:rsidR="009D6BD7" w:rsidRPr="00EE7F2D" w:rsidRDefault="009D6BD7" w:rsidP="003F69C8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EE7F2D">
              <w:rPr>
                <w:sz w:val="18"/>
              </w:rPr>
              <w:t>Код ГРБС</w:t>
            </w:r>
          </w:p>
        </w:tc>
        <w:tc>
          <w:tcPr>
            <w:tcW w:w="3827" w:type="dxa"/>
            <w:shd w:val="clear" w:color="auto" w:fill="auto"/>
            <w:hideMark/>
          </w:tcPr>
          <w:p w:rsidR="009D6BD7" w:rsidRPr="00EE7F2D" w:rsidRDefault="009D6BD7" w:rsidP="003F69C8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EE7F2D">
              <w:rPr>
                <w:sz w:val="18"/>
              </w:rPr>
              <w:t>Наименование ГРБС</w:t>
            </w:r>
          </w:p>
        </w:tc>
        <w:tc>
          <w:tcPr>
            <w:tcW w:w="1843" w:type="dxa"/>
            <w:shd w:val="clear" w:color="auto" w:fill="auto"/>
            <w:hideMark/>
          </w:tcPr>
          <w:p w:rsidR="009D6BD7" w:rsidRPr="00EE7F2D" w:rsidRDefault="009D6BD7" w:rsidP="003F69C8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EE7F2D">
              <w:rPr>
                <w:sz w:val="18"/>
              </w:rPr>
              <w:t xml:space="preserve">Кассовый план </w:t>
            </w:r>
          </w:p>
          <w:p w:rsidR="009D6BD7" w:rsidRPr="00EE7F2D" w:rsidRDefault="009D6BD7" w:rsidP="003F69C8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EE7F2D">
              <w:rPr>
                <w:sz w:val="18"/>
              </w:rPr>
              <w:t>на январь-май 2019 года</w:t>
            </w:r>
          </w:p>
        </w:tc>
        <w:tc>
          <w:tcPr>
            <w:tcW w:w="1276" w:type="dxa"/>
            <w:shd w:val="clear" w:color="auto" w:fill="auto"/>
            <w:hideMark/>
          </w:tcPr>
          <w:p w:rsidR="009D6BD7" w:rsidRPr="00EE7F2D" w:rsidRDefault="009D6BD7" w:rsidP="003F69C8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EE7F2D">
              <w:rPr>
                <w:sz w:val="18"/>
              </w:rPr>
              <w:t xml:space="preserve">Кассовое исполнение       на январь-май </w:t>
            </w:r>
          </w:p>
          <w:p w:rsidR="009D6BD7" w:rsidRPr="00EE7F2D" w:rsidRDefault="009D6BD7" w:rsidP="003F69C8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EE7F2D">
              <w:rPr>
                <w:sz w:val="18"/>
              </w:rPr>
              <w:t>2019 года</w:t>
            </w:r>
          </w:p>
        </w:tc>
        <w:tc>
          <w:tcPr>
            <w:tcW w:w="992" w:type="dxa"/>
            <w:shd w:val="clear" w:color="auto" w:fill="auto"/>
            <w:hideMark/>
          </w:tcPr>
          <w:p w:rsidR="009D6BD7" w:rsidRPr="00EE7F2D" w:rsidRDefault="009D6BD7" w:rsidP="003F69C8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EE7F2D">
              <w:rPr>
                <w:sz w:val="18"/>
              </w:rPr>
              <w:t>Остаток кассового плана</w:t>
            </w:r>
          </w:p>
        </w:tc>
        <w:tc>
          <w:tcPr>
            <w:tcW w:w="709" w:type="dxa"/>
            <w:shd w:val="clear" w:color="auto" w:fill="auto"/>
            <w:hideMark/>
          </w:tcPr>
          <w:p w:rsidR="009D6BD7" w:rsidRPr="00EE7F2D" w:rsidRDefault="009D6BD7" w:rsidP="003F69C8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EE7F2D">
              <w:rPr>
                <w:sz w:val="18"/>
              </w:rPr>
              <w:t>% исполне ния</w:t>
            </w:r>
          </w:p>
        </w:tc>
      </w:tr>
      <w:tr w:rsidR="009D6BD7" w:rsidRPr="00EE7F2D" w:rsidTr="00A313B9">
        <w:trPr>
          <w:trHeight w:val="20"/>
        </w:trPr>
        <w:tc>
          <w:tcPr>
            <w:tcW w:w="709" w:type="dxa"/>
            <w:shd w:val="clear" w:color="auto" w:fill="auto"/>
            <w:hideMark/>
          </w:tcPr>
          <w:p w:rsidR="009D6BD7" w:rsidRPr="00EE7F2D" w:rsidRDefault="009D6BD7" w:rsidP="004E6B4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EE7F2D">
              <w:rPr>
                <w:sz w:val="18"/>
              </w:rPr>
              <w:t>1</w:t>
            </w:r>
          </w:p>
        </w:tc>
        <w:tc>
          <w:tcPr>
            <w:tcW w:w="3827" w:type="dxa"/>
            <w:shd w:val="clear" w:color="auto" w:fill="auto"/>
            <w:hideMark/>
          </w:tcPr>
          <w:p w:rsidR="009D6BD7" w:rsidRPr="00EE7F2D" w:rsidRDefault="009D6BD7" w:rsidP="004E6B4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EE7F2D">
              <w:rPr>
                <w:sz w:val="18"/>
              </w:rPr>
              <w:t>2</w:t>
            </w:r>
          </w:p>
        </w:tc>
        <w:tc>
          <w:tcPr>
            <w:tcW w:w="1843" w:type="dxa"/>
            <w:shd w:val="clear" w:color="auto" w:fill="auto"/>
            <w:hideMark/>
          </w:tcPr>
          <w:p w:rsidR="009D6BD7" w:rsidRPr="00EE7F2D" w:rsidRDefault="009D6BD7" w:rsidP="004E6B4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EE7F2D">
              <w:rPr>
                <w:sz w:val="18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9D6BD7" w:rsidRPr="00EE7F2D" w:rsidRDefault="009D6BD7" w:rsidP="004E6B4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EE7F2D">
              <w:rPr>
                <w:sz w:val="18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9D6BD7" w:rsidRPr="00EE7F2D" w:rsidRDefault="009D6BD7" w:rsidP="004E6B4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EE7F2D">
              <w:rPr>
                <w:sz w:val="18"/>
              </w:rPr>
              <w:t>5</w:t>
            </w:r>
          </w:p>
        </w:tc>
        <w:tc>
          <w:tcPr>
            <w:tcW w:w="709" w:type="dxa"/>
            <w:shd w:val="clear" w:color="auto" w:fill="auto"/>
            <w:hideMark/>
          </w:tcPr>
          <w:p w:rsidR="009D6BD7" w:rsidRPr="00EE7F2D" w:rsidRDefault="009D6BD7" w:rsidP="004E6B40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EE7F2D">
              <w:rPr>
                <w:sz w:val="18"/>
              </w:rPr>
              <w:t>6</w:t>
            </w:r>
          </w:p>
        </w:tc>
      </w:tr>
    </w:tbl>
    <w:p w:rsidR="009D6BD7" w:rsidRPr="00EE7F2D" w:rsidRDefault="009D6BD7" w:rsidP="009D6BD7">
      <w:pPr>
        <w:widowControl w:val="0"/>
        <w:spacing w:line="19" w:lineRule="atLeast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3828"/>
        <w:gridCol w:w="1843"/>
        <w:gridCol w:w="1276"/>
        <w:gridCol w:w="992"/>
        <w:gridCol w:w="709"/>
      </w:tblGrid>
      <w:tr w:rsidR="009D6BD7" w:rsidRPr="00EE7F2D" w:rsidTr="00A313B9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BD7" w:rsidRPr="00EE7F2D" w:rsidRDefault="009D6BD7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600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22 288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22 288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100</w:t>
            </w:r>
          </w:p>
        </w:tc>
      </w:tr>
      <w:tr w:rsidR="009D6BD7" w:rsidRPr="00EE7F2D" w:rsidTr="00A313B9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BD7" w:rsidRPr="00EE7F2D" w:rsidRDefault="009D6BD7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601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105 294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105 197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-97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99,9</w:t>
            </w:r>
          </w:p>
        </w:tc>
      </w:tr>
      <w:tr w:rsidR="009D6BD7" w:rsidRPr="00EE7F2D" w:rsidTr="00A313B9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BD7" w:rsidRPr="00EE7F2D" w:rsidRDefault="009D6BD7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602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70 642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70 136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-506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99,3</w:t>
            </w:r>
          </w:p>
        </w:tc>
      </w:tr>
      <w:tr w:rsidR="009D6BD7" w:rsidRPr="00EE7F2D" w:rsidTr="00A313B9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BD7" w:rsidRPr="00EE7F2D" w:rsidRDefault="009D6BD7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604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Комитет финансов и бюджета</w:t>
            </w:r>
            <w:r w:rsidR="003F3451">
              <w:rPr>
                <w:sz w:val="20"/>
                <w:szCs w:val="20"/>
              </w:rPr>
              <w:t xml:space="preserve">                </w:t>
            </w:r>
            <w:r w:rsidRPr="00EE7F2D">
              <w:rPr>
                <w:sz w:val="20"/>
                <w:szCs w:val="20"/>
              </w:rPr>
              <w:t xml:space="preserve"> администрации города Ставрополя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60 717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60 697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100</w:t>
            </w:r>
          </w:p>
        </w:tc>
      </w:tr>
      <w:tr w:rsidR="009D6BD7" w:rsidRPr="00EE7F2D" w:rsidTr="00A313B9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BD7" w:rsidRPr="00EE7F2D" w:rsidRDefault="009D6BD7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605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12 878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12 876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-2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100</w:t>
            </w:r>
          </w:p>
        </w:tc>
      </w:tr>
      <w:tr w:rsidR="009D6BD7" w:rsidRPr="00EE7F2D" w:rsidTr="00A313B9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6BD7" w:rsidRPr="00EE7F2D" w:rsidRDefault="009D6BD7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606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 xml:space="preserve">Комитет образования администрации </w:t>
            </w:r>
            <w:r w:rsidR="003F3451">
              <w:rPr>
                <w:sz w:val="20"/>
                <w:szCs w:val="20"/>
              </w:rPr>
              <w:t xml:space="preserve">              </w:t>
            </w:r>
            <w:r w:rsidRPr="00EE7F2D">
              <w:rPr>
                <w:sz w:val="20"/>
                <w:szCs w:val="20"/>
              </w:rPr>
              <w:t>города Ставрополя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1 576 7</w:t>
            </w:r>
            <w:r>
              <w:rPr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1 576 528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-21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D7" w:rsidRPr="00EE7F2D" w:rsidRDefault="009D6BD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100</w:t>
            </w:r>
          </w:p>
        </w:tc>
      </w:tr>
      <w:tr w:rsidR="00C74A27" w:rsidRPr="00EE7F2D" w:rsidTr="00A313B9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4A27" w:rsidRPr="00EE7F2D" w:rsidRDefault="00C74A27" w:rsidP="003F69C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74A27" w:rsidRPr="00EE7F2D" w:rsidRDefault="00C74A27" w:rsidP="003F3451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 xml:space="preserve">Комитет культуры и молодежной политики администрации города </w:t>
            </w:r>
            <w:r w:rsidR="003F3451">
              <w:rPr>
                <w:sz w:val="20"/>
                <w:szCs w:val="20"/>
              </w:rPr>
              <w:t xml:space="preserve"> </w:t>
            </w:r>
            <w:r w:rsidRPr="00EE7F2D">
              <w:rPr>
                <w:sz w:val="20"/>
                <w:szCs w:val="20"/>
              </w:rPr>
              <w:t xml:space="preserve">Ставрополя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74A27" w:rsidRPr="00EE7F2D" w:rsidRDefault="00C74A2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189 466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74A27" w:rsidRPr="00EE7F2D" w:rsidRDefault="00C74A2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189 466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74A27" w:rsidRPr="00EE7F2D" w:rsidRDefault="00C74A27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74A27" w:rsidRPr="00EE7F2D" w:rsidRDefault="00C74A27" w:rsidP="003F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E6B40" w:rsidRPr="00EE7F2D" w:rsidTr="00A313B9">
        <w:trPr>
          <w:cantSplit/>
          <w:trHeight w:val="53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609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 xml:space="preserve">Комитет труда и социальной защиты </w:t>
            </w:r>
            <w:r w:rsidR="001218C0">
              <w:rPr>
                <w:sz w:val="20"/>
                <w:szCs w:val="20"/>
              </w:rPr>
              <w:t xml:space="preserve"> </w:t>
            </w:r>
            <w:r w:rsidR="003F3451">
              <w:rPr>
                <w:sz w:val="20"/>
                <w:szCs w:val="20"/>
              </w:rPr>
              <w:t xml:space="preserve">                      </w:t>
            </w:r>
            <w:r w:rsidR="001218C0">
              <w:rPr>
                <w:sz w:val="20"/>
                <w:szCs w:val="20"/>
              </w:rPr>
              <w:t xml:space="preserve">населения </w:t>
            </w:r>
            <w:r w:rsidRPr="00EE7F2D">
              <w:rPr>
                <w:sz w:val="20"/>
                <w:szCs w:val="20"/>
              </w:rPr>
              <w:t xml:space="preserve">администрации города </w:t>
            </w:r>
            <w:r w:rsidR="003F3451">
              <w:rPr>
                <w:sz w:val="20"/>
                <w:szCs w:val="20"/>
              </w:rPr>
              <w:t xml:space="preserve">              </w:t>
            </w:r>
            <w:r w:rsidRPr="00EE7F2D">
              <w:rPr>
                <w:sz w:val="20"/>
                <w:szCs w:val="20"/>
              </w:rPr>
              <w:t>Ставрополя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985 648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963 256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-22 391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97,7</w:t>
            </w:r>
          </w:p>
        </w:tc>
      </w:tr>
      <w:tr w:rsidR="004E6B40" w:rsidRPr="00EE7F2D" w:rsidTr="00A313B9">
        <w:trPr>
          <w:cantSplit/>
          <w:trHeight w:val="20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611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74 89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74 886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-10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100</w:t>
            </w:r>
          </w:p>
        </w:tc>
      </w:tr>
      <w:tr w:rsidR="004E6B40" w:rsidRPr="00EE7F2D" w:rsidTr="00A313B9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53 424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53 424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100</w:t>
            </w:r>
          </w:p>
        </w:tc>
      </w:tr>
      <w:tr w:rsidR="003F3451" w:rsidRPr="00EE7F2D" w:rsidTr="00A313B9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3451" w:rsidRPr="00EE7F2D" w:rsidRDefault="003F3451" w:rsidP="003F34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451" w:rsidRPr="00EE7F2D" w:rsidRDefault="003F3451" w:rsidP="003F3451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451" w:rsidRPr="00EE7F2D" w:rsidRDefault="003F3451" w:rsidP="003F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451" w:rsidRPr="00EE7F2D" w:rsidRDefault="003F3451" w:rsidP="003F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451" w:rsidRPr="00EE7F2D" w:rsidRDefault="003F3451" w:rsidP="003F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3451" w:rsidRPr="00EE7F2D" w:rsidRDefault="003F3451" w:rsidP="003F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E6B40" w:rsidRPr="00EE7F2D" w:rsidTr="00A313B9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618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45 923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45 923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100</w:t>
            </w:r>
          </w:p>
        </w:tc>
      </w:tr>
      <w:tr w:rsidR="004E6B40" w:rsidRPr="00EE7F2D" w:rsidTr="00A313B9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619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99 264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99 264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100</w:t>
            </w:r>
          </w:p>
        </w:tc>
      </w:tr>
      <w:tr w:rsidR="004E6B40" w:rsidRPr="00EE7F2D" w:rsidTr="00A313B9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620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289 571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284 906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-4 665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98,4</w:t>
            </w:r>
          </w:p>
        </w:tc>
      </w:tr>
      <w:tr w:rsidR="004E6B40" w:rsidRPr="00EE7F2D" w:rsidTr="00A313B9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621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182 644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177 828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-4 816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97,4</w:t>
            </w:r>
          </w:p>
        </w:tc>
      </w:tr>
      <w:tr w:rsidR="004E6B40" w:rsidRPr="00EE7F2D" w:rsidTr="00A313B9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624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34 189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34 189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100</w:t>
            </w:r>
          </w:p>
        </w:tc>
      </w:tr>
      <w:tr w:rsidR="004E6B40" w:rsidRPr="00EE7F2D" w:rsidTr="00A313B9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643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69C8">
            <w:pPr>
              <w:widowControl w:val="0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5 528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5 528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B40" w:rsidRPr="00EE7F2D" w:rsidRDefault="004E6B40" w:rsidP="003F3451">
            <w:pPr>
              <w:jc w:val="center"/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100</w:t>
            </w:r>
          </w:p>
        </w:tc>
      </w:tr>
      <w:tr w:rsidR="001218C0" w:rsidRPr="00EE7F2D" w:rsidTr="00A313B9">
        <w:trPr>
          <w:cantSplit/>
          <w:trHeight w:val="2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8C0" w:rsidRPr="00EE7F2D" w:rsidRDefault="001218C0" w:rsidP="001218C0">
            <w:pPr>
              <w:rPr>
                <w:sz w:val="20"/>
                <w:szCs w:val="20"/>
              </w:rPr>
            </w:pPr>
            <w:r w:rsidRPr="00EE7F2D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8C0" w:rsidRPr="00EE7F2D" w:rsidRDefault="001218C0" w:rsidP="003F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3 809 111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8C0" w:rsidRPr="00EE7F2D" w:rsidRDefault="001218C0" w:rsidP="003F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3 776 393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8C0" w:rsidRPr="00EE7F2D" w:rsidRDefault="001218C0" w:rsidP="003F3451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-32 718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8C0" w:rsidRPr="00EE7F2D" w:rsidRDefault="001218C0" w:rsidP="003F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99,1</w:t>
            </w:r>
          </w:p>
        </w:tc>
      </w:tr>
    </w:tbl>
    <w:p w:rsidR="009D6BD7" w:rsidRPr="003E24F6" w:rsidRDefault="009D6BD7" w:rsidP="009D6BD7">
      <w:pPr>
        <w:widowControl w:val="0"/>
        <w:ind w:firstLine="709"/>
        <w:jc w:val="both"/>
        <w:rPr>
          <w:rFonts w:eastAsia="Calibri"/>
          <w:szCs w:val="28"/>
        </w:rPr>
      </w:pPr>
      <w:r w:rsidRPr="003E24F6">
        <w:rPr>
          <w:rFonts w:eastAsia="Calibri"/>
          <w:szCs w:val="28"/>
        </w:rPr>
        <w:t xml:space="preserve">В части местных полномочий исполнение плановых назначений                    за </w:t>
      </w:r>
      <w:r w:rsidRPr="003E24F6">
        <w:rPr>
          <w:szCs w:val="28"/>
        </w:rPr>
        <w:t xml:space="preserve">январь - май 2019 года </w:t>
      </w:r>
      <w:r w:rsidRPr="003E24F6">
        <w:rPr>
          <w:rFonts w:eastAsia="Calibri"/>
          <w:szCs w:val="28"/>
        </w:rPr>
        <w:t>составило 99,7 процента (</w:t>
      </w:r>
      <w:r w:rsidRPr="003E24F6">
        <w:rPr>
          <w:szCs w:val="28"/>
        </w:rPr>
        <w:t>при уточненном плане                      1 785 745 тыс. рублей кассовые расходы составили 1 781 168 тыс. рублей, остаток кассового плана  – 4 577 тыс. рублей</w:t>
      </w:r>
      <w:r w:rsidRPr="003E24F6">
        <w:rPr>
          <w:rFonts w:eastAsia="Calibri"/>
          <w:szCs w:val="28"/>
        </w:rPr>
        <w:t>).</w:t>
      </w:r>
    </w:p>
    <w:p w:rsidR="009D6BD7" w:rsidRPr="003E24F6" w:rsidRDefault="009D6BD7" w:rsidP="009D6BD7">
      <w:pPr>
        <w:widowControl w:val="0"/>
        <w:ind w:firstLine="709"/>
        <w:jc w:val="both"/>
        <w:rPr>
          <w:rFonts w:eastAsia="Calibri"/>
          <w:szCs w:val="28"/>
        </w:rPr>
      </w:pPr>
      <w:r w:rsidRPr="003E24F6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 w:rsidRPr="003E24F6">
        <w:rPr>
          <w:szCs w:val="28"/>
        </w:rPr>
        <w:t xml:space="preserve">январь-май 2019 года </w:t>
      </w:r>
      <w:r w:rsidRPr="003E24F6">
        <w:rPr>
          <w:rFonts w:eastAsia="Calibri"/>
          <w:szCs w:val="28"/>
        </w:rPr>
        <w:t>составило 98,6 процента (</w:t>
      </w:r>
      <w:r w:rsidRPr="003E24F6">
        <w:rPr>
          <w:szCs w:val="28"/>
        </w:rPr>
        <w:t>при уточненном плане 2</w:t>
      </w:r>
      <w:r w:rsidR="00B01129" w:rsidRPr="003E24F6">
        <w:rPr>
          <w:szCs w:val="28"/>
        </w:rPr>
        <w:t> </w:t>
      </w:r>
      <w:r w:rsidRPr="003E24F6">
        <w:rPr>
          <w:szCs w:val="28"/>
        </w:rPr>
        <w:t>023</w:t>
      </w:r>
      <w:r w:rsidR="00B01129" w:rsidRPr="003E24F6">
        <w:rPr>
          <w:szCs w:val="28"/>
        </w:rPr>
        <w:t> </w:t>
      </w:r>
      <w:r w:rsidRPr="003E24F6">
        <w:rPr>
          <w:szCs w:val="28"/>
        </w:rPr>
        <w:t>365 тыс.</w:t>
      </w:r>
      <w:r w:rsidR="00C674E0" w:rsidRPr="003E24F6">
        <w:rPr>
          <w:szCs w:val="28"/>
        </w:rPr>
        <w:t> </w:t>
      </w:r>
      <w:r w:rsidRPr="003E24F6">
        <w:rPr>
          <w:szCs w:val="28"/>
        </w:rPr>
        <w:t>рублей кассовые расходы составили 1 995 224 тыс. рублей, остаток кассового плана – 28 141 тыс. рублей</w:t>
      </w:r>
      <w:r w:rsidRPr="003E24F6">
        <w:rPr>
          <w:rFonts w:eastAsia="Calibri"/>
          <w:szCs w:val="28"/>
        </w:rPr>
        <w:t>).</w:t>
      </w:r>
    </w:p>
    <w:p w:rsidR="009D6BD7" w:rsidRPr="003E24F6" w:rsidRDefault="009D6BD7" w:rsidP="009D6BD7">
      <w:pPr>
        <w:widowControl w:val="0"/>
        <w:ind w:firstLine="709"/>
        <w:jc w:val="both"/>
        <w:rPr>
          <w:szCs w:val="28"/>
        </w:rPr>
      </w:pPr>
      <w:r w:rsidRPr="003E24F6">
        <w:rPr>
          <w:szCs w:val="28"/>
        </w:rPr>
        <w:t xml:space="preserve">Исполнение за </w:t>
      </w:r>
      <w:r w:rsidR="00C674E0" w:rsidRPr="003E24F6">
        <w:rPr>
          <w:szCs w:val="28"/>
        </w:rPr>
        <w:t xml:space="preserve">январь-май 2019 </w:t>
      </w:r>
      <w:r w:rsidRPr="003E24F6">
        <w:rPr>
          <w:szCs w:val="28"/>
        </w:rPr>
        <w:t>года к годовым плановым назначениям по расходам составило в целом 29,2 </w:t>
      </w:r>
      <w:r w:rsidRPr="003E24F6">
        <w:rPr>
          <w:rFonts w:eastAsia="Calibri"/>
          <w:szCs w:val="28"/>
        </w:rPr>
        <w:t>процента</w:t>
      </w:r>
      <w:r w:rsidRPr="003E24F6">
        <w:rPr>
          <w:szCs w:val="28"/>
        </w:rPr>
        <w:t xml:space="preserve"> (за январь - май 2018 года исполнение к годовым плановым назначениям составило 32,4 </w:t>
      </w:r>
      <w:r w:rsidRPr="003E24F6">
        <w:rPr>
          <w:rFonts w:eastAsia="Calibri"/>
          <w:szCs w:val="28"/>
        </w:rPr>
        <w:t>процента</w:t>
      </w:r>
      <w:r w:rsidRPr="003E24F6">
        <w:rPr>
          <w:szCs w:val="28"/>
        </w:rPr>
        <w:t>).</w:t>
      </w:r>
    </w:p>
    <w:p w:rsidR="009D6BD7" w:rsidRPr="003E24F6" w:rsidRDefault="009D6BD7" w:rsidP="009D6BD7">
      <w:pPr>
        <w:ind w:firstLine="709"/>
        <w:jc w:val="both"/>
        <w:rPr>
          <w:szCs w:val="28"/>
        </w:rPr>
      </w:pPr>
      <w:r w:rsidRPr="003E24F6">
        <w:rPr>
          <w:szCs w:val="28"/>
        </w:rPr>
        <w:t xml:space="preserve">Сумма остатков средств на 01.06.2019 на счетах бюджета города </w:t>
      </w:r>
      <w:r w:rsidR="00C74A27" w:rsidRPr="003E24F6">
        <w:rPr>
          <w:szCs w:val="28"/>
        </w:rPr>
        <w:t xml:space="preserve">Ставрополя </w:t>
      </w:r>
      <w:r w:rsidRPr="003E24F6">
        <w:rPr>
          <w:szCs w:val="28"/>
        </w:rPr>
        <w:t xml:space="preserve">составила 26 606 тыс. рублей и уменьшилась по сравнению с началом </w:t>
      </w:r>
      <w:r w:rsidR="00C74A27" w:rsidRPr="003E24F6">
        <w:rPr>
          <w:szCs w:val="28"/>
        </w:rPr>
        <w:t xml:space="preserve">2019 </w:t>
      </w:r>
      <w:r w:rsidRPr="003E24F6">
        <w:rPr>
          <w:szCs w:val="28"/>
        </w:rPr>
        <w:t>года на 161 485 тыс. рублей.</w:t>
      </w:r>
    </w:p>
    <w:p w:rsidR="009D6BD7" w:rsidRPr="003E24F6" w:rsidRDefault="009D6BD7" w:rsidP="009D6BD7">
      <w:pPr>
        <w:widowControl w:val="0"/>
        <w:ind w:firstLine="709"/>
        <w:contextualSpacing/>
        <w:jc w:val="both"/>
        <w:rPr>
          <w:szCs w:val="28"/>
        </w:rPr>
      </w:pPr>
      <w:r w:rsidRPr="003E24F6">
        <w:rPr>
          <w:szCs w:val="28"/>
        </w:rPr>
        <w:t>За пять месяцев 2019 года в бюджет города</w:t>
      </w:r>
      <w:r w:rsidR="00C74A27" w:rsidRPr="003E24F6">
        <w:rPr>
          <w:szCs w:val="28"/>
        </w:rPr>
        <w:t xml:space="preserve"> Ставрополя</w:t>
      </w:r>
      <w:r w:rsidRPr="003E24F6">
        <w:rPr>
          <w:szCs w:val="28"/>
        </w:rPr>
        <w:t xml:space="preserve"> привлечены бюджетные кредиты из бюджетов вышестоящих уровней в сумме 924</w:t>
      </w:r>
      <w:r w:rsidR="005E7A1A" w:rsidRPr="003E24F6">
        <w:rPr>
          <w:szCs w:val="28"/>
        </w:rPr>
        <w:t> </w:t>
      </w:r>
      <w:r w:rsidRPr="003E24F6">
        <w:rPr>
          <w:szCs w:val="28"/>
        </w:rPr>
        <w:t>747</w:t>
      </w:r>
      <w:r w:rsidR="005E7A1A" w:rsidRPr="003E24F6">
        <w:rPr>
          <w:szCs w:val="28"/>
        </w:rPr>
        <w:t> </w:t>
      </w:r>
      <w:r w:rsidRPr="003E24F6">
        <w:rPr>
          <w:szCs w:val="28"/>
        </w:rPr>
        <w:t>тыс. рублей и погашены бюджетные кредиты из бюджетов вышестоящих уровней в сумме 408 792 тыс. рублей.</w:t>
      </w:r>
    </w:p>
    <w:p w:rsidR="009D6BD7" w:rsidRPr="003E24F6" w:rsidRDefault="009D6BD7" w:rsidP="009D6BD7">
      <w:pPr>
        <w:widowControl w:val="0"/>
        <w:ind w:firstLine="709"/>
        <w:contextualSpacing/>
        <w:jc w:val="both"/>
        <w:rPr>
          <w:szCs w:val="28"/>
        </w:rPr>
      </w:pPr>
      <w:r w:rsidRPr="003E24F6">
        <w:rPr>
          <w:szCs w:val="28"/>
        </w:rPr>
        <w:t>За этот же период привлечены кредиты от кредитных организаций в сумме 508 000 тыс. рублей и погашены кредиты от кредитных организаций в сумме 1 000 000 тыс. рублей.</w:t>
      </w:r>
    </w:p>
    <w:p w:rsidR="009D6BD7" w:rsidRPr="003E24F6" w:rsidRDefault="009D6BD7" w:rsidP="009D6BD7">
      <w:pPr>
        <w:spacing w:line="228" w:lineRule="auto"/>
        <w:ind w:firstLine="709"/>
        <w:contextualSpacing/>
        <w:jc w:val="both"/>
        <w:rPr>
          <w:szCs w:val="28"/>
        </w:rPr>
      </w:pPr>
      <w:r w:rsidRPr="003E24F6">
        <w:rPr>
          <w:szCs w:val="28"/>
        </w:rPr>
        <w:t>Муниципальный долг по состоянию на 01.06.2019 составил 1 695</w:t>
      </w:r>
      <w:r w:rsidR="005E7A1A" w:rsidRPr="003E24F6">
        <w:rPr>
          <w:szCs w:val="28"/>
        </w:rPr>
        <w:t> </w:t>
      </w:r>
      <w:r w:rsidRPr="003E24F6">
        <w:rPr>
          <w:szCs w:val="28"/>
        </w:rPr>
        <w:t>835</w:t>
      </w:r>
      <w:r w:rsidR="005E7A1A" w:rsidRPr="003E24F6">
        <w:rPr>
          <w:szCs w:val="28"/>
        </w:rPr>
        <w:t> </w:t>
      </w:r>
      <w:r w:rsidRPr="003E24F6">
        <w:rPr>
          <w:szCs w:val="28"/>
        </w:rPr>
        <w:t>тыс. рублей (на 01.01</w:t>
      </w:r>
      <w:r w:rsidR="00C74A27" w:rsidRPr="003E24F6">
        <w:rPr>
          <w:szCs w:val="28"/>
        </w:rPr>
        <w:t xml:space="preserve">.2019 </w:t>
      </w:r>
      <w:r w:rsidRPr="003E24F6">
        <w:rPr>
          <w:szCs w:val="28"/>
        </w:rPr>
        <w:t>составлял 1 671 880 тыс. рублей), в том числе:</w:t>
      </w:r>
    </w:p>
    <w:p w:rsidR="009D6BD7" w:rsidRPr="003E24F6" w:rsidRDefault="009D6BD7" w:rsidP="009D6BD7">
      <w:pPr>
        <w:spacing w:line="228" w:lineRule="auto"/>
        <w:ind w:firstLine="709"/>
        <w:contextualSpacing/>
        <w:jc w:val="both"/>
        <w:rPr>
          <w:szCs w:val="28"/>
        </w:rPr>
      </w:pPr>
      <w:r w:rsidRPr="003E24F6">
        <w:rPr>
          <w:szCs w:val="28"/>
        </w:rPr>
        <w:t>задолженность по заемным средствам кредитных организаций -                   1 178 934 тыс. рублей;</w:t>
      </w:r>
    </w:p>
    <w:p w:rsidR="009D6BD7" w:rsidRPr="003E24F6" w:rsidRDefault="009D6BD7" w:rsidP="009D6BD7">
      <w:pPr>
        <w:widowControl w:val="0"/>
        <w:ind w:firstLine="709"/>
        <w:contextualSpacing/>
        <w:jc w:val="both"/>
        <w:rPr>
          <w:szCs w:val="28"/>
        </w:rPr>
      </w:pPr>
      <w:r w:rsidRPr="003E24F6">
        <w:rPr>
          <w:szCs w:val="28"/>
        </w:rPr>
        <w:t>задолженность по бюджетному кредиту из У</w:t>
      </w:r>
      <w:r w:rsidR="00E7255A" w:rsidRPr="003E24F6">
        <w:rPr>
          <w:szCs w:val="28"/>
        </w:rPr>
        <w:t xml:space="preserve">правления </w:t>
      </w:r>
      <w:r w:rsidRPr="003E24F6">
        <w:rPr>
          <w:szCs w:val="28"/>
        </w:rPr>
        <w:t>Ф</w:t>
      </w:r>
      <w:r w:rsidR="00E7255A" w:rsidRPr="003E24F6">
        <w:rPr>
          <w:szCs w:val="28"/>
        </w:rPr>
        <w:t>едерального казначейства по Ставропольскому краю</w:t>
      </w:r>
      <w:r w:rsidRPr="003E24F6">
        <w:rPr>
          <w:szCs w:val="28"/>
        </w:rPr>
        <w:t xml:space="preserve"> - 416 355 тыс. рублей;</w:t>
      </w:r>
    </w:p>
    <w:p w:rsidR="009D6BD7" w:rsidRPr="003E24F6" w:rsidRDefault="009D6BD7" w:rsidP="009D6BD7">
      <w:pPr>
        <w:widowControl w:val="0"/>
        <w:ind w:firstLine="709"/>
        <w:contextualSpacing/>
        <w:jc w:val="both"/>
        <w:rPr>
          <w:szCs w:val="28"/>
        </w:rPr>
      </w:pPr>
      <w:r w:rsidRPr="003E24F6">
        <w:rPr>
          <w:szCs w:val="28"/>
        </w:rPr>
        <w:t>задолженность по бюджетному кредиту из бюджета Ставропольского края - 99 600 тыс. рублей;</w:t>
      </w:r>
    </w:p>
    <w:p w:rsidR="009D6BD7" w:rsidRPr="003E24F6" w:rsidRDefault="009D6BD7" w:rsidP="009D6BD7">
      <w:pPr>
        <w:spacing w:line="228" w:lineRule="auto"/>
        <w:ind w:firstLine="709"/>
        <w:contextualSpacing/>
        <w:jc w:val="both"/>
        <w:rPr>
          <w:szCs w:val="28"/>
        </w:rPr>
      </w:pPr>
      <w:r w:rsidRPr="003E24F6">
        <w:rPr>
          <w:szCs w:val="28"/>
        </w:rPr>
        <w:t>муниципальные гарантии, предоставленные по централизованным кредитам, выданным</w:t>
      </w:r>
      <w:r w:rsidR="009F1E16" w:rsidRPr="003E24F6">
        <w:rPr>
          <w:szCs w:val="28"/>
        </w:rPr>
        <w:t xml:space="preserve"> предприятиям АПК в 1992-1994 г</w:t>
      </w:r>
      <w:r w:rsidRPr="003E24F6">
        <w:rPr>
          <w:szCs w:val="28"/>
        </w:rPr>
        <w:t>г. – 946 тыс. рублей.</w:t>
      </w:r>
    </w:p>
    <w:p w:rsidR="009D6BD7" w:rsidRPr="003E24F6" w:rsidRDefault="009D6BD7" w:rsidP="009D6BD7">
      <w:pPr>
        <w:widowControl w:val="0"/>
        <w:ind w:firstLine="709"/>
        <w:contextualSpacing/>
        <w:jc w:val="both"/>
        <w:rPr>
          <w:szCs w:val="28"/>
        </w:rPr>
      </w:pPr>
      <w:r w:rsidRPr="003E24F6">
        <w:rPr>
          <w:szCs w:val="28"/>
        </w:rPr>
        <w:lastRenderedPageBreak/>
        <w:t xml:space="preserve">Расходы на обслуживание муниципального долга по состоянию на 01.06.2019 составили 42 955 тыс. рублей. </w:t>
      </w:r>
    </w:p>
    <w:p w:rsidR="009D6BD7" w:rsidRPr="003E24F6" w:rsidRDefault="009D6BD7" w:rsidP="009D6BD7">
      <w:pPr>
        <w:ind w:firstLine="709"/>
        <w:jc w:val="both"/>
        <w:rPr>
          <w:szCs w:val="28"/>
        </w:rPr>
      </w:pPr>
      <w:r w:rsidRPr="003E24F6">
        <w:rPr>
          <w:szCs w:val="28"/>
        </w:rPr>
        <w:t xml:space="preserve">Кассовый разрыв в части собственных средств на отчетную дату составил  150 500 тыс. рублей. </w:t>
      </w:r>
    </w:p>
    <w:p w:rsidR="009F1E16" w:rsidRPr="00EE7F2D" w:rsidRDefault="009F1E16" w:rsidP="009D6BD7">
      <w:pPr>
        <w:ind w:firstLine="709"/>
        <w:jc w:val="both"/>
      </w:pPr>
    </w:p>
    <w:p w:rsidR="000651B6" w:rsidRPr="00FA29B1" w:rsidRDefault="001403FE" w:rsidP="000651B6">
      <w:pPr>
        <w:widowControl w:val="0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0651B6" w:rsidRPr="00FA29B1">
        <w:rPr>
          <w:sz w:val="27"/>
          <w:szCs w:val="27"/>
        </w:rPr>
        <w:t>Приложение:</w:t>
      </w:r>
      <w:r w:rsidR="009F1E16">
        <w:rPr>
          <w:sz w:val="27"/>
          <w:szCs w:val="27"/>
        </w:rPr>
        <w:t xml:space="preserve"> </w:t>
      </w:r>
      <w:r w:rsidR="009F1E16" w:rsidRPr="00FA29B1">
        <w:rPr>
          <w:sz w:val="27"/>
          <w:szCs w:val="27"/>
        </w:rPr>
        <w:t xml:space="preserve">на </w:t>
      </w:r>
      <w:r w:rsidR="009F1E16" w:rsidRPr="00C501E3">
        <w:rPr>
          <w:sz w:val="27"/>
          <w:szCs w:val="27"/>
        </w:rPr>
        <w:t>7</w:t>
      </w:r>
      <w:r w:rsidR="009F1E16" w:rsidRPr="00FA29B1">
        <w:rPr>
          <w:sz w:val="27"/>
          <w:szCs w:val="27"/>
        </w:rPr>
        <w:t xml:space="preserve"> л.</w:t>
      </w:r>
      <w:r w:rsidR="000651B6" w:rsidRPr="00FA29B1">
        <w:rPr>
          <w:sz w:val="27"/>
          <w:szCs w:val="27"/>
        </w:rPr>
        <w:t xml:space="preserve"> в 1 экз. </w:t>
      </w:r>
    </w:p>
    <w:p w:rsidR="001B7C7B" w:rsidRDefault="001B7C7B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F23F27" w:rsidRPr="00FA29B1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F24154" w:rsidRPr="00FA29B1" w:rsidRDefault="00F2415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tbl>
      <w:tblPr>
        <w:tblW w:w="9639" w:type="dxa"/>
        <w:tblLayout w:type="fixed"/>
        <w:tblLook w:val="04A0"/>
      </w:tblPr>
      <w:tblGrid>
        <w:gridCol w:w="5637"/>
        <w:gridCol w:w="4002"/>
      </w:tblGrid>
      <w:tr w:rsidR="004E637B" w:rsidRPr="00B50BA6" w:rsidTr="00CA772E">
        <w:tc>
          <w:tcPr>
            <w:tcW w:w="5637" w:type="dxa"/>
          </w:tcPr>
          <w:p w:rsidR="00775DA8" w:rsidRDefault="000651B6" w:rsidP="00775DA8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4E637B">
              <w:rPr>
                <w:szCs w:val="28"/>
              </w:rPr>
              <w:t>лав</w:t>
            </w:r>
            <w:r>
              <w:rPr>
                <w:szCs w:val="28"/>
              </w:rPr>
              <w:t>а</w:t>
            </w:r>
            <w:r w:rsidR="004E637B">
              <w:rPr>
                <w:szCs w:val="28"/>
              </w:rPr>
              <w:t xml:space="preserve"> </w:t>
            </w:r>
            <w:r w:rsidR="004E637B" w:rsidRPr="005966EC">
              <w:rPr>
                <w:szCs w:val="28"/>
              </w:rPr>
              <w:t xml:space="preserve">города Ставрополя </w:t>
            </w:r>
          </w:p>
          <w:p w:rsidR="004E637B" w:rsidRDefault="004E637B" w:rsidP="00775DA8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B26090" w:rsidRDefault="00B26090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B26090" w:rsidRDefault="00B26090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B26090" w:rsidRDefault="00B26090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B26090" w:rsidRDefault="00B26090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B26090" w:rsidRDefault="00B26090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775DA8" w:rsidRDefault="00775DA8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B26090" w:rsidRDefault="00B26090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32E1C" w:rsidRDefault="00432E1C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DF0917" w:rsidRDefault="00DF0917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DF0917" w:rsidRDefault="00DF0917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4E637B" w:rsidRDefault="004E637B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251756" w:rsidRDefault="00251756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251756" w:rsidRDefault="00251756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251756" w:rsidRDefault="00251756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251756" w:rsidRDefault="00251756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251756" w:rsidRDefault="00251756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251756" w:rsidRDefault="00251756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251756" w:rsidRDefault="00251756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251756" w:rsidRPr="005966EC" w:rsidRDefault="00251756" w:rsidP="00CA772E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02" w:type="dxa"/>
          </w:tcPr>
          <w:p w:rsidR="004E637B" w:rsidRPr="005966EC" w:rsidRDefault="000651B6" w:rsidP="000651B6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</w:t>
            </w:r>
            <w:r w:rsidR="00775DA8">
              <w:rPr>
                <w:szCs w:val="28"/>
              </w:rPr>
              <w:t xml:space="preserve">       </w:t>
            </w:r>
            <w:r w:rsidR="004E637B" w:rsidRPr="005966EC">
              <w:rPr>
                <w:szCs w:val="28"/>
              </w:rPr>
              <w:t>А.</w:t>
            </w:r>
            <w:r>
              <w:rPr>
                <w:szCs w:val="28"/>
              </w:rPr>
              <w:t>Х</w:t>
            </w:r>
            <w:r w:rsidR="004E637B" w:rsidRPr="005966EC">
              <w:rPr>
                <w:szCs w:val="28"/>
              </w:rPr>
              <w:t xml:space="preserve">. </w:t>
            </w:r>
            <w:r>
              <w:rPr>
                <w:szCs w:val="28"/>
              </w:rPr>
              <w:t>Джатдое</w:t>
            </w:r>
            <w:r w:rsidR="00775DA8">
              <w:rPr>
                <w:szCs w:val="28"/>
              </w:rPr>
              <w:t>в</w:t>
            </w:r>
          </w:p>
        </w:tc>
      </w:tr>
    </w:tbl>
    <w:p w:rsidR="00F82FA5" w:rsidRPr="004E637B" w:rsidRDefault="004E637B" w:rsidP="00251756">
      <w:pPr>
        <w:widowControl w:val="0"/>
        <w:jc w:val="both"/>
        <w:rPr>
          <w:sz w:val="18"/>
          <w:szCs w:val="18"/>
        </w:rPr>
      </w:pPr>
      <w:r w:rsidRPr="00C41796">
        <w:rPr>
          <w:sz w:val="20"/>
          <w:szCs w:val="20"/>
        </w:rPr>
        <w:t>Т.Ю. Филькова, 26 78 18</w:t>
      </w:r>
    </w:p>
    <w:sectPr w:rsidR="00F82FA5" w:rsidRPr="004E637B" w:rsidSect="00506224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3CF" w:rsidRDefault="00D013CF" w:rsidP="00A166D9">
      <w:r>
        <w:separator/>
      </w:r>
    </w:p>
  </w:endnote>
  <w:endnote w:type="continuationSeparator" w:id="0">
    <w:p w:rsidR="00D013CF" w:rsidRDefault="00D013CF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3CF" w:rsidRDefault="00D013CF" w:rsidP="00A166D9">
      <w:r>
        <w:separator/>
      </w:r>
    </w:p>
  </w:footnote>
  <w:footnote w:type="continuationSeparator" w:id="0">
    <w:p w:rsidR="00D013CF" w:rsidRDefault="00D013CF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0560092"/>
      <w:docPartObj>
        <w:docPartGallery w:val="Page Numbers (Top of Page)"/>
        <w:docPartUnique/>
      </w:docPartObj>
    </w:sdtPr>
    <w:sdtContent>
      <w:p w:rsidR="00A166D9" w:rsidRDefault="00150F81">
        <w:pPr>
          <w:pStyle w:val="af0"/>
          <w:jc w:val="center"/>
        </w:pPr>
        <w:fldSimple w:instr=" PAGE   \* MERGEFORMAT ">
          <w:r w:rsidR="00CB3D69">
            <w:rPr>
              <w:noProof/>
            </w:rPr>
            <w:t>5</w:t>
          </w:r>
        </w:fldSimple>
      </w:p>
    </w:sdtContent>
  </w:sdt>
  <w:p w:rsidR="00A166D9" w:rsidRDefault="00A166D9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6C"/>
    <w:rsid w:val="00014850"/>
    <w:rsid w:val="000158DA"/>
    <w:rsid w:val="00020C08"/>
    <w:rsid w:val="0002493F"/>
    <w:rsid w:val="0003440A"/>
    <w:rsid w:val="00060E77"/>
    <w:rsid w:val="000651B6"/>
    <w:rsid w:val="00073CD3"/>
    <w:rsid w:val="000747EF"/>
    <w:rsid w:val="00076294"/>
    <w:rsid w:val="0008259B"/>
    <w:rsid w:val="000878BC"/>
    <w:rsid w:val="000901A8"/>
    <w:rsid w:val="000A5572"/>
    <w:rsid w:val="000A5D4C"/>
    <w:rsid w:val="000C3D51"/>
    <w:rsid w:val="000D0080"/>
    <w:rsid w:val="000D01F5"/>
    <w:rsid w:val="000D183F"/>
    <w:rsid w:val="000D232A"/>
    <w:rsid w:val="000D2429"/>
    <w:rsid w:val="000D3FC6"/>
    <w:rsid w:val="000D4591"/>
    <w:rsid w:val="000D793A"/>
    <w:rsid w:val="000E441B"/>
    <w:rsid w:val="000F11FD"/>
    <w:rsid w:val="000F22A6"/>
    <w:rsid w:val="000F625C"/>
    <w:rsid w:val="0010572F"/>
    <w:rsid w:val="00112E32"/>
    <w:rsid w:val="001218C0"/>
    <w:rsid w:val="00130629"/>
    <w:rsid w:val="001403FE"/>
    <w:rsid w:val="00140ADC"/>
    <w:rsid w:val="001427AF"/>
    <w:rsid w:val="001435B8"/>
    <w:rsid w:val="001453C5"/>
    <w:rsid w:val="00150F81"/>
    <w:rsid w:val="00153E93"/>
    <w:rsid w:val="001551A9"/>
    <w:rsid w:val="00166E34"/>
    <w:rsid w:val="00182687"/>
    <w:rsid w:val="001831C1"/>
    <w:rsid w:val="00186570"/>
    <w:rsid w:val="001A4E01"/>
    <w:rsid w:val="001B2DD1"/>
    <w:rsid w:val="001B7C7B"/>
    <w:rsid w:val="001C2560"/>
    <w:rsid w:val="001C2EAB"/>
    <w:rsid w:val="001D162E"/>
    <w:rsid w:val="001D33FA"/>
    <w:rsid w:val="001D5C94"/>
    <w:rsid w:val="001E66CB"/>
    <w:rsid w:val="001F54FF"/>
    <w:rsid w:val="001F6B6F"/>
    <w:rsid w:val="00217063"/>
    <w:rsid w:val="00217592"/>
    <w:rsid w:val="00251756"/>
    <w:rsid w:val="0025723E"/>
    <w:rsid w:val="002606D6"/>
    <w:rsid w:val="002678E2"/>
    <w:rsid w:val="002822C3"/>
    <w:rsid w:val="0028238E"/>
    <w:rsid w:val="00291399"/>
    <w:rsid w:val="002A3882"/>
    <w:rsid w:val="002B4BEC"/>
    <w:rsid w:val="002B518F"/>
    <w:rsid w:val="002C5B76"/>
    <w:rsid w:val="002C60CE"/>
    <w:rsid w:val="002D10C3"/>
    <w:rsid w:val="002D3486"/>
    <w:rsid w:val="002E7952"/>
    <w:rsid w:val="002F5E8C"/>
    <w:rsid w:val="002F6AC4"/>
    <w:rsid w:val="00304F44"/>
    <w:rsid w:val="003057B2"/>
    <w:rsid w:val="00314556"/>
    <w:rsid w:val="00317612"/>
    <w:rsid w:val="00324C02"/>
    <w:rsid w:val="003420C6"/>
    <w:rsid w:val="00350407"/>
    <w:rsid w:val="00351DB5"/>
    <w:rsid w:val="0036537C"/>
    <w:rsid w:val="0036558A"/>
    <w:rsid w:val="00372A09"/>
    <w:rsid w:val="00384691"/>
    <w:rsid w:val="00391BF2"/>
    <w:rsid w:val="00395361"/>
    <w:rsid w:val="003A47D1"/>
    <w:rsid w:val="003A716D"/>
    <w:rsid w:val="003B442E"/>
    <w:rsid w:val="003B6A2B"/>
    <w:rsid w:val="003C2DB5"/>
    <w:rsid w:val="003C5FE6"/>
    <w:rsid w:val="003C63EF"/>
    <w:rsid w:val="003D21EE"/>
    <w:rsid w:val="003D594C"/>
    <w:rsid w:val="003D688B"/>
    <w:rsid w:val="003E24F6"/>
    <w:rsid w:val="003E4205"/>
    <w:rsid w:val="003E5E8B"/>
    <w:rsid w:val="003E6740"/>
    <w:rsid w:val="003F3451"/>
    <w:rsid w:val="003F3A41"/>
    <w:rsid w:val="003F48AB"/>
    <w:rsid w:val="00400D44"/>
    <w:rsid w:val="00425B5A"/>
    <w:rsid w:val="00432E1C"/>
    <w:rsid w:val="00432F30"/>
    <w:rsid w:val="00437FA5"/>
    <w:rsid w:val="0044016F"/>
    <w:rsid w:val="0044346C"/>
    <w:rsid w:val="0044491D"/>
    <w:rsid w:val="0044581F"/>
    <w:rsid w:val="0045257F"/>
    <w:rsid w:val="0046139D"/>
    <w:rsid w:val="00471966"/>
    <w:rsid w:val="00473E2A"/>
    <w:rsid w:val="004762DE"/>
    <w:rsid w:val="004779D1"/>
    <w:rsid w:val="004806FA"/>
    <w:rsid w:val="004879D3"/>
    <w:rsid w:val="00492198"/>
    <w:rsid w:val="00494973"/>
    <w:rsid w:val="004C0435"/>
    <w:rsid w:val="004C3FB5"/>
    <w:rsid w:val="004E1B84"/>
    <w:rsid w:val="004E637B"/>
    <w:rsid w:val="004E6B40"/>
    <w:rsid w:val="004F0B85"/>
    <w:rsid w:val="004F291D"/>
    <w:rsid w:val="00506224"/>
    <w:rsid w:val="00512960"/>
    <w:rsid w:val="00517DC9"/>
    <w:rsid w:val="0053136B"/>
    <w:rsid w:val="00536812"/>
    <w:rsid w:val="00546621"/>
    <w:rsid w:val="0055094B"/>
    <w:rsid w:val="00565516"/>
    <w:rsid w:val="00566C5A"/>
    <w:rsid w:val="00571398"/>
    <w:rsid w:val="0057161C"/>
    <w:rsid w:val="005731F2"/>
    <w:rsid w:val="00582529"/>
    <w:rsid w:val="00594784"/>
    <w:rsid w:val="005A322E"/>
    <w:rsid w:val="005A4227"/>
    <w:rsid w:val="005B1A03"/>
    <w:rsid w:val="005C5728"/>
    <w:rsid w:val="005C5CFF"/>
    <w:rsid w:val="005D011F"/>
    <w:rsid w:val="005E3B46"/>
    <w:rsid w:val="005E502C"/>
    <w:rsid w:val="005E7A1A"/>
    <w:rsid w:val="005F793B"/>
    <w:rsid w:val="00605475"/>
    <w:rsid w:val="00606319"/>
    <w:rsid w:val="006134B9"/>
    <w:rsid w:val="00613596"/>
    <w:rsid w:val="006242B7"/>
    <w:rsid w:val="00632F66"/>
    <w:rsid w:val="00637650"/>
    <w:rsid w:val="00643303"/>
    <w:rsid w:val="00645A63"/>
    <w:rsid w:val="00651EF8"/>
    <w:rsid w:val="006543FD"/>
    <w:rsid w:val="006546D9"/>
    <w:rsid w:val="006554FE"/>
    <w:rsid w:val="00660174"/>
    <w:rsid w:val="006627A3"/>
    <w:rsid w:val="0066308B"/>
    <w:rsid w:val="00664EF9"/>
    <w:rsid w:val="00674F49"/>
    <w:rsid w:val="00676E24"/>
    <w:rsid w:val="006838C8"/>
    <w:rsid w:val="00691F59"/>
    <w:rsid w:val="006A3D84"/>
    <w:rsid w:val="006C1812"/>
    <w:rsid w:val="006C5139"/>
    <w:rsid w:val="006D140D"/>
    <w:rsid w:val="006D5C7E"/>
    <w:rsid w:val="007130C2"/>
    <w:rsid w:val="007137C4"/>
    <w:rsid w:val="0072394D"/>
    <w:rsid w:val="00752F11"/>
    <w:rsid w:val="0077059C"/>
    <w:rsid w:val="00775DA8"/>
    <w:rsid w:val="00781121"/>
    <w:rsid w:val="00781A6D"/>
    <w:rsid w:val="00791D86"/>
    <w:rsid w:val="007A26FC"/>
    <w:rsid w:val="007B7616"/>
    <w:rsid w:val="007C4893"/>
    <w:rsid w:val="007D56B8"/>
    <w:rsid w:val="007E0A80"/>
    <w:rsid w:val="007E40D7"/>
    <w:rsid w:val="007E515B"/>
    <w:rsid w:val="007E6804"/>
    <w:rsid w:val="007E7741"/>
    <w:rsid w:val="007E77C0"/>
    <w:rsid w:val="007F6F20"/>
    <w:rsid w:val="00804FAF"/>
    <w:rsid w:val="00814146"/>
    <w:rsid w:val="008143F2"/>
    <w:rsid w:val="008176CE"/>
    <w:rsid w:val="008207CA"/>
    <w:rsid w:val="0082246F"/>
    <w:rsid w:val="00824CEE"/>
    <w:rsid w:val="00830356"/>
    <w:rsid w:val="00830AD0"/>
    <w:rsid w:val="00846A8E"/>
    <w:rsid w:val="00850814"/>
    <w:rsid w:val="00852993"/>
    <w:rsid w:val="008546CC"/>
    <w:rsid w:val="00860F35"/>
    <w:rsid w:val="008610CB"/>
    <w:rsid w:val="00867B9C"/>
    <w:rsid w:val="00871FCB"/>
    <w:rsid w:val="00874EDC"/>
    <w:rsid w:val="0088371E"/>
    <w:rsid w:val="00892C42"/>
    <w:rsid w:val="0089313E"/>
    <w:rsid w:val="008A48E5"/>
    <w:rsid w:val="008B53B3"/>
    <w:rsid w:val="008B7FDB"/>
    <w:rsid w:val="008C27E7"/>
    <w:rsid w:val="008C302E"/>
    <w:rsid w:val="008E3C13"/>
    <w:rsid w:val="008F0ABA"/>
    <w:rsid w:val="008F7618"/>
    <w:rsid w:val="009055C3"/>
    <w:rsid w:val="009128BD"/>
    <w:rsid w:val="00914CBA"/>
    <w:rsid w:val="00915A9C"/>
    <w:rsid w:val="00923C9E"/>
    <w:rsid w:val="00924168"/>
    <w:rsid w:val="00942548"/>
    <w:rsid w:val="00966DE3"/>
    <w:rsid w:val="00966E8D"/>
    <w:rsid w:val="00974ECC"/>
    <w:rsid w:val="0097575E"/>
    <w:rsid w:val="00980650"/>
    <w:rsid w:val="00982464"/>
    <w:rsid w:val="00986480"/>
    <w:rsid w:val="009921F2"/>
    <w:rsid w:val="009A2C2F"/>
    <w:rsid w:val="009A4F86"/>
    <w:rsid w:val="009A6281"/>
    <w:rsid w:val="009C3544"/>
    <w:rsid w:val="009D1DE9"/>
    <w:rsid w:val="009D2113"/>
    <w:rsid w:val="009D6BD7"/>
    <w:rsid w:val="009E74F1"/>
    <w:rsid w:val="009F1993"/>
    <w:rsid w:val="009F1E16"/>
    <w:rsid w:val="009F4B05"/>
    <w:rsid w:val="009F5948"/>
    <w:rsid w:val="00A0189B"/>
    <w:rsid w:val="00A03A89"/>
    <w:rsid w:val="00A166D9"/>
    <w:rsid w:val="00A21B4F"/>
    <w:rsid w:val="00A27209"/>
    <w:rsid w:val="00A313B9"/>
    <w:rsid w:val="00A31D9D"/>
    <w:rsid w:val="00A35C26"/>
    <w:rsid w:val="00A421EC"/>
    <w:rsid w:val="00A455F5"/>
    <w:rsid w:val="00A511D4"/>
    <w:rsid w:val="00A522B6"/>
    <w:rsid w:val="00A759BF"/>
    <w:rsid w:val="00A92CC0"/>
    <w:rsid w:val="00A95456"/>
    <w:rsid w:val="00A97BC4"/>
    <w:rsid w:val="00AA07BC"/>
    <w:rsid w:val="00AA4CB6"/>
    <w:rsid w:val="00AB4D1A"/>
    <w:rsid w:val="00AB78BC"/>
    <w:rsid w:val="00AD1653"/>
    <w:rsid w:val="00AD64C0"/>
    <w:rsid w:val="00AE3B08"/>
    <w:rsid w:val="00AF1E8F"/>
    <w:rsid w:val="00AF4313"/>
    <w:rsid w:val="00AF54AE"/>
    <w:rsid w:val="00B01129"/>
    <w:rsid w:val="00B02ED9"/>
    <w:rsid w:val="00B10D87"/>
    <w:rsid w:val="00B140E6"/>
    <w:rsid w:val="00B24E30"/>
    <w:rsid w:val="00B26090"/>
    <w:rsid w:val="00B33C75"/>
    <w:rsid w:val="00B33CDA"/>
    <w:rsid w:val="00B418DC"/>
    <w:rsid w:val="00B4756C"/>
    <w:rsid w:val="00B504D7"/>
    <w:rsid w:val="00B50734"/>
    <w:rsid w:val="00B51D0E"/>
    <w:rsid w:val="00B54119"/>
    <w:rsid w:val="00B57FC4"/>
    <w:rsid w:val="00B7011B"/>
    <w:rsid w:val="00BA7FBA"/>
    <w:rsid w:val="00BB26AD"/>
    <w:rsid w:val="00BC278A"/>
    <w:rsid w:val="00BC6DA4"/>
    <w:rsid w:val="00BD0741"/>
    <w:rsid w:val="00BD17BE"/>
    <w:rsid w:val="00BE4DCE"/>
    <w:rsid w:val="00BE4EEB"/>
    <w:rsid w:val="00BE6186"/>
    <w:rsid w:val="00BF1D49"/>
    <w:rsid w:val="00BF2D7F"/>
    <w:rsid w:val="00BF4EE3"/>
    <w:rsid w:val="00BF7BEF"/>
    <w:rsid w:val="00C00A8D"/>
    <w:rsid w:val="00C01B42"/>
    <w:rsid w:val="00C01DB9"/>
    <w:rsid w:val="00C02684"/>
    <w:rsid w:val="00C04CCC"/>
    <w:rsid w:val="00C061C3"/>
    <w:rsid w:val="00C20C72"/>
    <w:rsid w:val="00C257F1"/>
    <w:rsid w:val="00C31DCD"/>
    <w:rsid w:val="00C364D0"/>
    <w:rsid w:val="00C43039"/>
    <w:rsid w:val="00C5178F"/>
    <w:rsid w:val="00C61A80"/>
    <w:rsid w:val="00C674E0"/>
    <w:rsid w:val="00C74A27"/>
    <w:rsid w:val="00C74D91"/>
    <w:rsid w:val="00C75B21"/>
    <w:rsid w:val="00C77FF8"/>
    <w:rsid w:val="00C8095B"/>
    <w:rsid w:val="00C87049"/>
    <w:rsid w:val="00C8715D"/>
    <w:rsid w:val="00C91AB1"/>
    <w:rsid w:val="00C97C8D"/>
    <w:rsid w:val="00CA152A"/>
    <w:rsid w:val="00CA26D4"/>
    <w:rsid w:val="00CA28B0"/>
    <w:rsid w:val="00CB3D69"/>
    <w:rsid w:val="00CB4CEE"/>
    <w:rsid w:val="00CD4FC1"/>
    <w:rsid w:val="00CE02F0"/>
    <w:rsid w:val="00CE04CD"/>
    <w:rsid w:val="00CF231F"/>
    <w:rsid w:val="00CF3E88"/>
    <w:rsid w:val="00CF441F"/>
    <w:rsid w:val="00D013CF"/>
    <w:rsid w:val="00D01E41"/>
    <w:rsid w:val="00D05420"/>
    <w:rsid w:val="00D31CBA"/>
    <w:rsid w:val="00D37E0C"/>
    <w:rsid w:val="00D419CF"/>
    <w:rsid w:val="00D65F86"/>
    <w:rsid w:val="00D67E57"/>
    <w:rsid w:val="00D864FB"/>
    <w:rsid w:val="00D874DB"/>
    <w:rsid w:val="00D940D5"/>
    <w:rsid w:val="00D97ED5"/>
    <w:rsid w:val="00DA4132"/>
    <w:rsid w:val="00DB09E0"/>
    <w:rsid w:val="00DB1340"/>
    <w:rsid w:val="00DC27C0"/>
    <w:rsid w:val="00DC2D7F"/>
    <w:rsid w:val="00DD18B7"/>
    <w:rsid w:val="00DD593E"/>
    <w:rsid w:val="00DD74AF"/>
    <w:rsid w:val="00DD76DB"/>
    <w:rsid w:val="00DF0917"/>
    <w:rsid w:val="00DF140B"/>
    <w:rsid w:val="00DF545E"/>
    <w:rsid w:val="00E05390"/>
    <w:rsid w:val="00E220A8"/>
    <w:rsid w:val="00E2561F"/>
    <w:rsid w:val="00E44755"/>
    <w:rsid w:val="00E47C4D"/>
    <w:rsid w:val="00E50A3F"/>
    <w:rsid w:val="00E53030"/>
    <w:rsid w:val="00E563F3"/>
    <w:rsid w:val="00E610E3"/>
    <w:rsid w:val="00E668A8"/>
    <w:rsid w:val="00E7013D"/>
    <w:rsid w:val="00E71D62"/>
    <w:rsid w:val="00E7255A"/>
    <w:rsid w:val="00E7722A"/>
    <w:rsid w:val="00E85BC2"/>
    <w:rsid w:val="00E87910"/>
    <w:rsid w:val="00E9114D"/>
    <w:rsid w:val="00E91ECB"/>
    <w:rsid w:val="00EA16A4"/>
    <w:rsid w:val="00EA2FA7"/>
    <w:rsid w:val="00EA66AA"/>
    <w:rsid w:val="00EB17D8"/>
    <w:rsid w:val="00EC08D4"/>
    <w:rsid w:val="00EC171B"/>
    <w:rsid w:val="00ED1641"/>
    <w:rsid w:val="00ED43A0"/>
    <w:rsid w:val="00EE45F5"/>
    <w:rsid w:val="00EE4CC2"/>
    <w:rsid w:val="00EF011E"/>
    <w:rsid w:val="00EF5342"/>
    <w:rsid w:val="00F0205D"/>
    <w:rsid w:val="00F069F6"/>
    <w:rsid w:val="00F14E00"/>
    <w:rsid w:val="00F23F27"/>
    <w:rsid w:val="00F24154"/>
    <w:rsid w:val="00F26459"/>
    <w:rsid w:val="00F31D61"/>
    <w:rsid w:val="00F36BE4"/>
    <w:rsid w:val="00F42AFB"/>
    <w:rsid w:val="00F47071"/>
    <w:rsid w:val="00F50F77"/>
    <w:rsid w:val="00F52FD6"/>
    <w:rsid w:val="00F56CF8"/>
    <w:rsid w:val="00F60DF2"/>
    <w:rsid w:val="00F66D67"/>
    <w:rsid w:val="00F71AD7"/>
    <w:rsid w:val="00F73F5E"/>
    <w:rsid w:val="00F80EDE"/>
    <w:rsid w:val="00F82FA5"/>
    <w:rsid w:val="00F84D61"/>
    <w:rsid w:val="00F87E33"/>
    <w:rsid w:val="00F902E3"/>
    <w:rsid w:val="00FA1AAD"/>
    <w:rsid w:val="00FA2198"/>
    <w:rsid w:val="00FA29B1"/>
    <w:rsid w:val="00FA4F5D"/>
    <w:rsid w:val="00FC04CA"/>
    <w:rsid w:val="00FC0C7D"/>
    <w:rsid w:val="00FC3727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C460B-0F38-4252-AB68-F3B4EF85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NP.Tulieva</cp:lastModifiedBy>
  <cp:revision>2</cp:revision>
  <cp:lastPrinted>2019-06-20T08:49:00Z</cp:lastPrinted>
  <dcterms:created xsi:type="dcterms:W3CDTF">2019-06-21T09:55:00Z</dcterms:created>
  <dcterms:modified xsi:type="dcterms:W3CDTF">2019-06-21T09:55:00Z</dcterms:modified>
</cp:coreProperties>
</file>